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EE" w:rsidRDefault="00A120EE">
      <w:pPr>
        <w:rPr>
          <w:sz w:val="2"/>
          <w:szCs w:val="2"/>
        </w:rPr>
        <w:sectPr w:rsidR="00A120EE" w:rsidSect="009023E4">
          <w:headerReference w:type="default" r:id="rId8"/>
          <w:footerReference w:type="default" r:id="rId9"/>
          <w:type w:val="continuous"/>
          <w:pgSz w:w="11900" w:h="16840"/>
          <w:pgMar w:top="1244" w:right="0" w:bottom="1266" w:left="0" w:header="567" w:footer="276" w:gutter="0"/>
          <w:cols w:space="720"/>
          <w:noEndnote/>
          <w:docGrid w:linePitch="360"/>
        </w:sectPr>
      </w:pPr>
    </w:p>
    <w:p w:rsidR="00CF3928" w:rsidRDefault="000C4849" w:rsidP="00CF3928">
      <w:pPr>
        <w:pStyle w:val="Teksttreci20"/>
        <w:shd w:val="clear" w:color="auto" w:fill="auto"/>
        <w:spacing w:after="0" w:line="240" w:lineRule="auto"/>
        <w:ind w:firstLine="0"/>
      </w:pPr>
      <w:r>
        <w:lastRenderedPageBreak/>
        <w:t xml:space="preserve">Załącznik do uchwały Nr </w:t>
      </w:r>
      <w:r w:rsidR="00FA5DAB">
        <w:t>LXXVII/140/2017</w:t>
      </w:r>
    </w:p>
    <w:p w:rsidR="00CF3928" w:rsidRDefault="000C4849" w:rsidP="00CF3928">
      <w:pPr>
        <w:pStyle w:val="Teksttreci20"/>
        <w:shd w:val="clear" w:color="auto" w:fill="auto"/>
        <w:spacing w:after="0" w:line="240" w:lineRule="auto"/>
        <w:ind w:firstLine="0"/>
      </w:pPr>
      <w:r>
        <w:t xml:space="preserve">Zarządu Powiatu </w:t>
      </w:r>
      <w:r w:rsidR="00CF3928">
        <w:t>Lipskiego</w:t>
      </w:r>
      <w:r w:rsidR="00A80C17" w:rsidRPr="00A80C17">
        <w:t xml:space="preserve"> </w:t>
      </w:r>
    </w:p>
    <w:p w:rsidR="00A120EE" w:rsidRDefault="000C4849" w:rsidP="00CF3928">
      <w:pPr>
        <w:pStyle w:val="Teksttreci20"/>
        <w:shd w:val="clear" w:color="auto" w:fill="auto"/>
        <w:spacing w:after="0" w:line="240" w:lineRule="auto"/>
        <w:ind w:firstLine="0"/>
      </w:pPr>
      <w:proofErr w:type="gramStart"/>
      <w:r>
        <w:t>z</w:t>
      </w:r>
      <w:proofErr w:type="gramEnd"/>
      <w:r>
        <w:t xml:space="preserve"> dnia </w:t>
      </w:r>
      <w:r w:rsidR="00402FE5">
        <w:t>15.05.2017</w:t>
      </w:r>
      <w:proofErr w:type="gramStart"/>
      <w:r>
        <w:t>r</w:t>
      </w:r>
      <w:proofErr w:type="gramEnd"/>
      <w:r>
        <w:t>.</w:t>
      </w:r>
    </w:p>
    <w:p w:rsidR="00CF3928" w:rsidRDefault="00CF3928" w:rsidP="00CF3928">
      <w:pPr>
        <w:pStyle w:val="Teksttreci20"/>
        <w:shd w:val="clear" w:color="auto" w:fill="auto"/>
        <w:spacing w:after="0" w:line="240" w:lineRule="auto"/>
        <w:ind w:firstLine="0"/>
      </w:pPr>
    </w:p>
    <w:p w:rsidR="00A120EE" w:rsidRDefault="000C4849">
      <w:pPr>
        <w:pStyle w:val="Nagwek10"/>
        <w:keepNext/>
        <w:keepLines/>
        <w:shd w:val="clear" w:color="auto" w:fill="auto"/>
        <w:spacing w:before="0"/>
        <w:ind w:firstLine="0"/>
      </w:pPr>
      <w:bookmarkStart w:id="0" w:name="bookmark0"/>
      <w:r>
        <w:t>OGŁOSZENIE</w:t>
      </w:r>
      <w:bookmarkEnd w:id="0"/>
    </w:p>
    <w:p w:rsidR="00A120EE" w:rsidRDefault="000C4849">
      <w:pPr>
        <w:pStyle w:val="Teksttreci30"/>
        <w:shd w:val="clear" w:color="auto" w:fill="auto"/>
        <w:spacing w:after="520" w:line="274" w:lineRule="exact"/>
        <w:ind w:firstLine="0"/>
        <w:jc w:val="center"/>
      </w:pPr>
      <w:r>
        <w:t>OTWARTEGO KONKURSU OFERT NA REALIZACJĘ ZADANIA PUBLICZNEGO</w:t>
      </w:r>
      <w:r>
        <w:br/>
        <w:t>Z ZAKRESU USŁUG AKTYWNEJ INTEGRACJI O CHARAKTERZE</w:t>
      </w:r>
      <w:r>
        <w:br/>
        <w:t>ZAWODOWYM W RAMACH PROJEKTU „AKTYWNA INTEGRACJA</w:t>
      </w:r>
      <w:r>
        <w:br/>
        <w:t>REALIZOWANA PRZEZ POWIATOWE CENTRUM POMOCY RODZINIE</w:t>
      </w:r>
      <w:r>
        <w:br/>
        <w:t xml:space="preserve">W </w:t>
      </w:r>
      <w:r w:rsidR="00FD2FCC">
        <w:t>LIIPSKU</w:t>
      </w:r>
      <w:r>
        <w:t>” W RAMACH RPO</w:t>
      </w:r>
      <w:r w:rsidR="004B0219">
        <w:t>WM</w:t>
      </w:r>
      <w:r>
        <w:t xml:space="preserve"> </w:t>
      </w:r>
      <w:r w:rsidR="00A80C17">
        <w:t>2014-</w:t>
      </w:r>
      <w:r>
        <w:t>2020</w:t>
      </w:r>
    </w:p>
    <w:p w:rsidR="00A120EE" w:rsidRPr="00FD2FCC" w:rsidRDefault="000C4849" w:rsidP="00FD2FCC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FCC">
        <w:rPr>
          <w:rFonts w:ascii="Arial" w:hAnsi="Arial" w:cs="Arial"/>
        </w:rPr>
        <w:t xml:space="preserve">Działając na podstawie art. 11 ust. 2, art. 13 ust. 1 - 3 ustawy z dnia 24 kwietnia 2003 r. o działalności pożytku publicznego i o wolontariacie (Dz. U. z 2016 r. </w:t>
      </w:r>
      <w:proofErr w:type="gramStart"/>
      <w:r w:rsidRPr="00FD2FCC">
        <w:rPr>
          <w:rFonts w:ascii="Arial" w:hAnsi="Arial" w:cs="Arial"/>
        </w:rPr>
        <w:t>poz. 1817</w:t>
      </w:r>
      <w:r w:rsidR="00BD4DE2">
        <w:rPr>
          <w:rFonts w:ascii="Arial" w:hAnsi="Arial" w:cs="Arial"/>
        </w:rPr>
        <w:t xml:space="preserve">         z</w:t>
      </w:r>
      <w:proofErr w:type="gramEnd"/>
      <w:r w:rsidR="00BD4DE2">
        <w:rPr>
          <w:rFonts w:ascii="Arial" w:hAnsi="Arial" w:cs="Arial"/>
        </w:rPr>
        <w:t xml:space="preserve"> </w:t>
      </w:r>
      <w:proofErr w:type="spellStart"/>
      <w:r w:rsidR="00BD4DE2">
        <w:rPr>
          <w:rFonts w:ascii="Arial" w:hAnsi="Arial" w:cs="Arial"/>
        </w:rPr>
        <w:t>późn</w:t>
      </w:r>
      <w:proofErr w:type="spellEnd"/>
      <w:r w:rsidR="00BD4DE2">
        <w:rPr>
          <w:rFonts w:ascii="Arial" w:hAnsi="Arial" w:cs="Arial"/>
        </w:rPr>
        <w:t xml:space="preserve">. </w:t>
      </w:r>
      <w:proofErr w:type="gramStart"/>
      <w:r w:rsidR="00BD4DE2">
        <w:rPr>
          <w:rFonts w:ascii="Arial" w:hAnsi="Arial" w:cs="Arial"/>
        </w:rPr>
        <w:t>zm</w:t>
      </w:r>
      <w:proofErr w:type="gramEnd"/>
      <w:r w:rsidR="00BD4DE2">
        <w:rPr>
          <w:rFonts w:ascii="Arial" w:hAnsi="Arial" w:cs="Arial"/>
        </w:rPr>
        <w:t>.</w:t>
      </w:r>
      <w:r w:rsidRPr="00FD2FCC">
        <w:rPr>
          <w:rFonts w:ascii="Arial" w:hAnsi="Arial" w:cs="Arial"/>
        </w:rPr>
        <w:t xml:space="preserve">) oraz Wytycznych w zakresie realizacji przedsięwzięć w obszarze włączenia społecznego i zwalczania ubóstwa z wykorzystaniem środków Europejskiego Funduszu Społecznego i Europejskiego Funduszu Rozwoju Regionalnego na lata 2014 - 2020, Zarząd Powiatu </w:t>
      </w:r>
      <w:r w:rsidR="00FD2FCC" w:rsidRPr="00FD2FCC">
        <w:rPr>
          <w:rFonts w:ascii="Arial" w:hAnsi="Arial" w:cs="Arial"/>
        </w:rPr>
        <w:t>Lipskiego</w:t>
      </w:r>
      <w:r w:rsidRPr="00FD2FCC">
        <w:rPr>
          <w:rFonts w:ascii="Arial" w:hAnsi="Arial" w:cs="Arial"/>
        </w:rPr>
        <w:t xml:space="preserve"> ogłasza otwarty konkurs ofert na realizację zadania publicznego z zakresu usług aktywnej integracji o charakterze zawodowym w ramach projektu „</w:t>
      </w:r>
      <w:r w:rsidR="00FD2FCC" w:rsidRPr="00FD2FCC">
        <w:rPr>
          <w:rFonts w:ascii="Arial" w:hAnsi="Arial" w:cs="Arial"/>
          <w:color w:val="auto"/>
          <w:lang w:bidi="ar-SA"/>
        </w:rPr>
        <w:t>Skuteczna aktywizacja w powiecie lipskim</w:t>
      </w:r>
      <w:r w:rsidRPr="00FD2FCC">
        <w:rPr>
          <w:rFonts w:ascii="Arial" w:hAnsi="Arial" w:cs="Arial"/>
        </w:rPr>
        <w:t>" w ramach działani</w:t>
      </w:r>
      <w:r w:rsidR="005E20DD">
        <w:rPr>
          <w:rFonts w:ascii="Arial" w:hAnsi="Arial" w:cs="Arial"/>
        </w:rPr>
        <w:t>a</w:t>
      </w:r>
      <w:r w:rsidRPr="00FD2FCC">
        <w:rPr>
          <w:rFonts w:ascii="Arial" w:hAnsi="Arial" w:cs="Arial"/>
        </w:rPr>
        <w:t xml:space="preserve"> </w:t>
      </w:r>
      <w:r w:rsidR="00FD2FCC" w:rsidRPr="00FD2FCC">
        <w:rPr>
          <w:rFonts w:ascii="Arial" w:hAnsi="Arial" w:cs="Arial"/>
        </w:rPr>
        <w:t>9.1</w:t>
      </w:r>
      <w:r w:rsidRPr="00FD2FCC">
        <w:rPr>
          <w:rFonts w:ascii="Arial" w:hAnsi="Arial" w:cs="Arial"/>
        </w:rPr>
        <w:t xml:space="preserve"> </w:t>
      </w:r>
      <w:r w:rsidR="00FD2FCC" w:rsidRPr="00FD2FCC">
        <w:rPr>
          <w:rFonts w:ascii="Arial" w:hAnsi="Arial" w:cs="Arial"/>
          <w:color w:val="auto"/>
          <w:lang w:bidi="ar-SA"/>
        </w:rPr>
        <w:t>Aktywizacja społeczno-zawodowa osób wykluczonych i przeciwdziałanie wykluczeniu społecznemu</w:t>
      </w:r>
      <w:r w:rsidRPr="00FD2FCC">
        <w:rPr>
          <w:rFonts w:ascii="Arial" w:hAnsi="Arial" w:cs="Arial"/>
        </w:rPr>
        <w:t>.</w:t>
      </w:r>
    </w:p>
    <w:p w:rsidR="00A120EE" w:rsidRDefault="000C4849" w:rsidP="000122CC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after="124" w:line="278" w:lineRule="exact"/>
        <w:ind w:left="320" w:hanging="320"/>
        <w:jc w:val="both"/>
      </w:pPr>
      <w:r>
        <w:rPr>
          <w:rStyle w:val="Teksttreci2Pogrubienie1"/>
        </w:rPr>
        <w:t>Rodzaj zadania:</w:t>
      </w:r>
      <w:r>
        <w:rPr>
          <w:rStyle w:val="Teksttreci2Pogrubienie0"/>
        </w:rPr>
        <w:t xml:space="preserve"> </w:t>
      </w:r>
      <w:r w:rsidR="006D06D6">
        <w:rPr>
          <w:rStyle w:val="Teksttreci2Pogrubienie0"/>
          <w:b w:val="0"/>
        </w:rPr>
        <w:t>kursy i szkolenia</w:t>
      </w:r>
      <w:r w:rsidR="00F11A03">
        <w:rPr>
          <w:rStyle w:val="Teksttreci2Pogrubienie0"/>
          <w:b w:val="0"/>
        </w:rPr>
        <w:t xml:space="preserve"> z </w:t>
      </w:r>
      <w:r w:rsidR="00EE5068">
        <w:rPr>
          <w:rStyle w:val="Teksttreci2Pogrubienie0"/>
          <w:b w:val="0"/>
        </w:rPr>
        <w:t>egzaminem</w:t>
      </w:r>
      <w:r w:rsidR="006D06D6">
        <w:rPr>
          <w:rStyle w:val="Teksttreci2Pogrubienie0"/>
          <w:b w:val="0"/>
        </w:rPr>
        <w:t xml:space="preserve"> umożliwiające nabycie, podniesienie lub zmianę kwalifikacji zawodowych wraz z egzaminem </w:t>
      </w:r>
      <w:r w:rsidR="00F11A03">
        <w:rPr>
          <w:rStyle w:val="Teksttreci2Pogrubienie0"/>
          <w:b w:val="0"/>
        </w:rPr>
        <w:t>przeprowadzonym w</w:t>
      </w:r>
      <w:r w:rsidR="006D06D6">
        <w:rPr>
          <w:rStyle w:val="Teksttreci2Pogrubienie0"/>
          <w:b w:val="0"/>
        </w:rPr>
        <w:t xml:space="preserve"> standardzie systemu walidacji i </w:t>
      </w:r>
      <w:r w:rsidR="004C4E49">
        <w:rPr>
          <w:rStyle w:val="Teksttreci2Pogrubienie0"/>
          <w:b w:val="0"/>
        </w:rPr>
        <w:t>certyfikowania</w:t>
      </w:r>
      <w:r w:rsidR="006D06D6">
        <w:rPr>
          <w:rStyle w:val="Teksttreci2Pogrubienie0"/>
          <w:b w:val="0"/>
        </w:rPr>
        <w:t xml:space="preserve"> lub równoważnym, spełniając wymogi </w:t>
      </w:r>
      <w:r w:rsidR="00E24FD0">
        <w:rPr>
          <w:rStyle w:val="Teksttreci2Pogrubienie0"/>
          <w:b w:val="0"/>
        </w:rPr>
        <w:t xml:space="preserve">określone w ustawie o ZSK z dnia 22 grudnia 2015r., a w okresie przejściowym także </w:t>
      </w:r>
      <w:r w:rsidR="0075619D">
        <w:rPr>
          <w:rStyle w:val="Teksttreci2Pogrubienie0"/>
          <w:b w:val="0"/>
        </w:rPr>
        <w:t xml:space="preserve">podmiot, który spełnia podstawowe wymogi </w:t>
      </w:r>
      <w:r w:rsidR="00F11A03">
        <w:rPr>
          <w:rStyle w:val="Teksttreci2Pogrubienie0"/>
          <w:b w:val="0"/>
        </w:rPr>
        <w:t>określone w</w:t>
      </w:r>
      <w:r w:rsidR="000122CC">
        <w:rPr>
          <w:rStyle w:val="Teksttreci2Pogrubienie0"/>
          <w:b w:val="0"/>
        </w:rPr>
        <w:t xml:space="preserve"> ustawie o ZSK</w:t>
      </w:r>
      <w:r w:rsidR="000122CC">
        <w:rPr>
          <w:rStyle w:val="Teksttreci2Pogrubienie0"/>
          <w:b w:val="0"/>
          <w:bCs w:val="0"/>
        </w:rPr>
        <w:t xml:space="preserve">, </w:t>
      </w:r>
      <w:r>
        <w:t>w ramach projektu „</w:t>
      </w:r>
      <w:r w:rsidR="00FD2FCC" w:rsidRPr="000122CC">
        <w:rPr>
          <w:color w:val="auto"/>
          <w:lang w:bidi="ar-SA"/>
        </w:rPr>
        <w:t>Skuteczna aktywizacja w powiecie lipskim</w:t>
      </w:r>
      <w:r>
        <w:t xml:space="preserve">” </w:t>
      </w:r>
      <w:r w:rsidR="00FD2FCC">
        <w:t xml:space="preserve">realizowanego przez </w:t>
      </w:r>
      <w:r w:rsidR="00FD2FCC" w:rsidRPr="000122CC">
        <w:rPr>
          <w:rFonts w:ascii="ArialNormalny" w:hAnsi="ArialNormalny" w:cs="ArialNormalny"/>
          <w:color w:val="auto"/>
          <w:lang w:bidi="ar-SA"/>
        </w:rPr>
        <w:t xml:space="preserve">Powiat Lipski/ Powiatowe Centrum Pomocy </w:t>
      </w:r>
      <w:r w:rsidR="00F11A03" w:rsidRPr="000122CC">
        <w:rPr>
          <w:rFonts w:ascii="ArialNormalny" w:hAnsi="ArialNormalny" w:cs="ArialNormalny"/>
          <w:color w:val="auto"/>
          <w:lang w:bidi="ar-SA"/>
        </w:rPr>
        <w:t>Rodzinie</w:t>
      </w:r>
      <w:r w:rsidR="00F11A03">
        <w:t xml:space="preserve"> w</w:t>
      </w:r>
      <w:r>
        <w:t xml:space="preserve"> ramach Regionalnego Programu Operacyjnego </w:t>
      </w:r>
      <w:r w:rsidR="00394A0B">
        <w:rPr>
          <w:color w:val="auto"/>
          <w:lang w:bidi="ar-SA"/>
        </w:rPr>
        <w:t>Województwa Mazowieckiego</w:t>
      </w:r>
      <w:r w:rsidR="00FD2FCC" w:rsidRPr="000122CC">
        <w:rPr>
          <w:color w:val="auto"/>
          <w:lang w:bidi="ar-SA"/>
        </w:rPr>
        <w:t xml:space="preserve"> 2014-2020</w:t>
      </w:r>
      <w:r>
        <w:t xml:space="preserve">, Osi Priorytetowej </w:t>
      </w:r>
      <w:r w:rsidR="00FD2FCC" w:rsidRPr="000122CC">
        <w:rPr>
          <w:color w:val="auto"/>
          <w:lang w:bidi="ar-SA"/>
        </w:rPr>
        <w:t xml:space="preserve">IX Wspieranie włączenia społecznego i </w:t>
      </w:r>
      <w:r w:rsidR="00394A0B" w:rsidRPr="000122CC">
        <w:rPr>
          <w:color w:val="auto"/>
          <w:lang w:bidi="ar-SA"/>
        </w:rPr>
        <w:t xml:space="preserve">walka </w:t>
      </w:r>
      <w:r w:rsidR="00394A0B">
        <w:rPr>
          <w:color w:val="auto"/>
          <w:lang w:bidi="ar-SA"/>
        </w:rPr>
        <w:t>z</w:t>
      </w:r>
      <w:r w:rsidR="00FD2FCC" w:rsidRPr="000122CC">
        <w:rPr>
          <w:color w:val="auto"/>
          <w:lang w:bidi="ar-SA"/>
        </w:rPr>
        <w:t xml:space="preserve"> ubóstwem</w:t>
      </w:r>
      <w:r>
        <w:t xml:space="preserve">, Działanie </w:t>
      </w:r>
      <w:r w:rsidR="00FD2FCC" w:rsidRPr="00FD2FCC">
        <w:t xml:space="preserve">9.1 </w:t>
      </w:r>
      <w:r w:rsidR="00FD2FCC" w:rsidRPr="000122CC">
        <w:rPr>
          <w:color w:val="auto"/>
          <w:lang w:bidi="ar-SA"/>
        </w:rPr>
        <w:t xml:space="preserve">Aktywizacja społeczno-zawodowa osób </w:t>
      </w:r>
      <w:r w:rsidR="00394A0B" w:rsidRPr="000122CC">
        <w:rPr>
          <w:color w:val="auto"/>
          <w:lang w:bidi="ar-SA"/>
        </w:rPr>
        <w:t xml:space="preserve">wykluczonych </w:t>
      </w:r>
      <w:r w:rsidR="00394A0B">
        <w:rPr>
          <w:color w:val="auto"/>
          <w:lang w:bidi="ar-SA"/>
        </w:rPr>
        <w:t>i</w:t>
      </w:r>
      <w:r w:rsidR="00FD2FCC" w:rsidRPr="000122CC">
        <w:rPr>
          <w:color w:val="auto"/>
          <w:lang w:bidi="ar-SA"/>
        </w:rPr>
        <w:t xml:space="preserve"> przeciwdziałanie wykluczeniu społecznemu,</w:t>
      </w:r>
      <w:r w:rsidR="00FD2FCC">
        <w:t xml:space="preserve"> </w:t>
      </w:r>
      <w:r w:rsidR="00394A0B">
        <w:t>współfinansowanego z</w:t>
      </w:r>
      <w:r w:rsidR="00C70F9B">
        <w:t xml:space="preserve"> </w:t>
      </w:r>
      <w:r>
        <w:t>Eur</w:t>
      </w:r>
      <w:r w:rsidR="00FD2FCC">
        <w:t>opejskiego Funduszu Społecznego</w:t>
      </w:r>
      <w:r>
        <w:t>.</w:t>
      </w:r>
      <w:r w:rsidR="008246F9">
        <w:t xml:space="preserve"> Kwalifikacje mają zostać </w:t>
      </w:r>
      <w:r w:rsidR="00394A0B">
        <w:t>sprawdzone w</w:t>
      </w:r>
      <w:r w:rsidR="008246F9">
        <w:t xml:space="preserve"> walidacji oraz formalnie potwierdzone przez instytucję uprawnioną do certyfikowania.</w:t>
      </w:r>
      <w:r w:rsidR="006447D6">
        <w:t xml:space="preserve"> </w:t>
      </w:r>
    </w:p>
    <w:p w:rsidR="00A120EE" w:rsidRDefault="00AB6876">
      <w:pPr>
        <w:pStyle w:val="Teksttreci20"/>
        <w:shd w:val="clear" w:color="auto" w:fill="auto"/>
        <w:spacing w:after="120"/>
        <w:ind w:left="320" w:firstLine="0"/>
        <w:jc w:val="both"/>
      </w:pPr>
      <w:r>
        <w:t>W</w:t>
      </w:r>
      <w:r w:rsidR="007F7858">
        <w:t>/w usługami</w:t>
      </w:r>
      <w:r w:rsidR="000C4849">
        <w:t xml:space="preserve"> plan</w:t>
      </w:r>
      <w:r w:rsidR="00FD2FCC">
        <w:t>owane jest</w:t>
      </w:r>
      <w:r w:rsidR="007F7858">
        <w:t xml:space="preserve"> objąć w latach 2017</w:t>
      </w:r>
      <w:r w:rsidR="000C4849" w:rsidRPr="000B1E2F">
        <w:rPr>
          <w:color w:val="auto"/>
        </w:rPr>
        <w:t xml:space="preserve"> </w:t>
      </w:r>
      <w:r w:rsidR="000B1E2F" w:rsidRPr="000B1E2F">
        <w:rPr>
          <w:rStyle w:val="Teksttreci2Pogrubienie0"/>
          <w:color w:val="auto"/>
        </w:rPr>
        <w:t>–</w:t>
      </w:r>
      <w:r w:rsidR="000B1E2F">
        <w:rPr>
          <w:rStyle w:val="Teksttreci2Pogrubienie0"/>
          <w:color w:val="FF0000"/>
        </w:rPr>
        <w:t xml:space="preserve"> </w:t>
      </w:r>
      <w:r w:rsidR="000B1E2F" w:rsidRPr="000B1E2F">
        <w:rPr>
          <w:rStyle w:val="Teksttreci2Pogrubienie0"/>
          <w:color w:val="auto"/>
        </w:rPr>
        <w:t>20 osób</w:t>
      </w:r>
      <w:r w:rsidR="000B1E2F">
        <w:rPr>
          <w:rStyle w:val="Teksttreci2Pogrubienie0"/>
          <w:color w:val="FF0000"/>
        </w:rPr>
        <w:t xml:space="preserve"> </w:t>
      </w:r>
      <w:r w:rsidR="000C4849">
        <w:t>zagrożon</w:t>
      </w:r>
      <w:r w:rsidR="002C02CE">
        <w:t>ych</w:t>
      </w:r>
      <w:r w:rsidR="000C4849">
        <w:t xml:space="preserve"> ubóstwem lub wykluczeniem społecznym, pochodzących z następujących grup:</w:t>
      </w:r>
    </w:p>
    <w:p w:rsidR="00200590" w:rsidRDefault="005016B9" w:rsidP="005016B9">
      <w:pPr>
        <w:pStyle w:val="Teksttreci20"/>
        <w:shd w:val="clear" w:color="auto" w:fill="auto"/>
        <w:tabs>
          <w:tab w:val="left" w:pos="742"/>
        </w:tabs>
        <w:spacing w:after="24"/>
        <w:ind w:left="740" w:firstLine="0"/>
        <w:jc w:val="both"/>
      </w:pPr>
      <w:r w:rsidRPr="000614BA">
        <w:rPr>
          <w:b/>
        </w:rPr>
        <w:t>Grupa 1</w:t>
      </w:r>
      <w:r>
        <w:t xml:space="preserve"> </w:t>
      </w:r>
      <w:r w:rsidR="00BC781C">
        <w:t xml:space="preserve">– </w:t>
      </w:r>
      <w:r>
        <w:t>osoby z niepełnosprawnością</w:t>
      </w:r>
      <w:r w:rsidR="003F4D0A">
        <w:t xml:space="preserve"> – 13 osób;</w:t>
      </w:r>
    </w:p>
    <w:p w:rsidR="00200590" w:rsidRDefault="00AB6876" w:rsidP="005016B9">
      <w:pPr>
        <w:pStyle w:val="Teksttreci20"/>
        <w:shd w:val="clear" w:color="auto" w:fill="auto"/>
        <w:tabs>
          <w:tab w:val="left" w:pos="742"/>
        </w:tabs>
        <w:spacing w:after="24"/>
        <w:ind w:left="740" w:firstLine="0"/>
        <w:jc w:val="both"/>
      </w:pPr>
      <w:r w:rsidRPr="000614BA">
        <w:rPr>
          <w:b/>
        </w:rPr>
        <w:t xml:space="preserve">Grupa </w:t>
      </w:r>
      <w:r w:rsidR="005016B9" w:rsidRPr="000614BA">
        <w:rPr>
          <w:b/>
        </w:rPr>
        <w:t>2</w:t>
      </w:r>
      <w:r>
        <w:t xml:space="preserve"> </w:t>
      </w:r>
      <w:r w:rsidR="00BC781C">
        <w:t xml:space="preserve">– </w:t>
      </w:r>
      <w:r w:rsidR="000C4849">
        <w:t>osoby przebywające w pieczy zastępczej lub opuszczające pieczę zastępczą oraz rodziny przeżywające trudności w pełnieniu funkcji opiekuńczo - wychowawczych, w tym rodziny zastępcze</w:t>
      </w:r>
      <w:r w:rsidR="003F4D0A">
        <w:t xml:space="preserve"> – 7 osób;</w:t>
      </w:r>
    </w:p>
    <w:p w:rsidR="00A120EE" w:rsidRPr="004E2B5F" w:rsidRDefault="000C4849" w:rsidP="00C66DA3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E2B5F">
        <w:rPr>
          <w:rFonts w:ascii="Arial" w:hAnsi="Arial" w:cs="Arial"/>
        </w:rPr>
        <w:t>zgodnie</w:t>
      </w:r>
      <w:proofErr w:type="gramEnd"/>
      <w:r w:rsidRPr="004E2B5F">
        <w:rPr>
          <w:rFonts w:ascii="Arial" w:hAnsi="Arial" w:cs="Arial"/>
        </w:rPr>
        <w:t xml:space="preserve"> z </w:t>
      </w:r>
      <w:r w:rsidR="004E2B5F">
        <w:rPr>
          <w:rFonts w:ascii="Arial" w:hAnsi="Arial" w:cs="Arial"/>
        </w:rPr>
        <w:t xml:space="preserve">opracowaną </w:t>
      </w:r>
      <w:r w:rsidR="004E2B5F" w:rsidRPr="004E2B5F">
        <w:rPr>
          <w:rFonts w:ascii="Arial" w:hAnsi="Arial" w:cs="Arial"/>
          <w:color w:val="auto"/>
          <w:lang w:bidi="ar-SA"/>
        </w:rPr>
        <w:t>szczegółową diagnozą potrzeb w tym</w:t>
      </w:r>
      <w:r w:rsidR="004E2B5F">
        <w:rPr>
          <w:rFonts w:ascii="Arial" w:hAnsi="Arial" w:cs="Arial"/>
          <w:color w:val="auto"/>
          <w:lang w:bidi="ar-SA"/>
        </w:rPr>
        <w:t xml:space="preserve"> </w:t>
      </w:r>
      <w:r w:rsidR="00C66DA3">
        <w:rPr>
          <w:rFonts w:ascii="Arial" w:hAnsi="Arial" w:cs="Arial"/>
          <w:color w:val="auto"/>
          <w:lang w:bidi="ar-SA"/>
        </w:rPr>
        <w:t xml:space="preserve">predyspozycji </w:t>
      </w:r>
      <w:r w:rsidR="004E2B5F" w:rsidRPr="004E2B5F">
        <w:rPr>
          <w:rFonts w:ascii="Arial" w:hAnsi="Arial" w:cs="Arial"/>
          <w:color w:val="auto"/>
          <w:lang w:bidi="ar-SA"/>
        </w:rPr>
        <w:t>zawodowych.</w:t>
      </w:r>
    </w:p>
    <w:p w:rsidR="00A120EE" w:rsidRDefault="000C4849">
      <w:pPr>
        <w:pStyle w:val="Teksttreci30"/>
        <w:numPr>
          <w:ilvl w:val="0"/>
          <w:numId w:val="1"/>
        </w:numPr>
        <w:shd w:val="clear" w:color="auto" w:fill="auto"/>
        <w:tabs>
          <w:tab w:val="left" w:pos="313"/>
        </w:tabs>
        <w:spacing w:line="394" w:lineRule="exact"/>
        <w:ind w:left="320" w:hanging="320"/>
        <w:jc w:val="both"/>
      </w:pPr>
      <w:r>
        <w:t>Wysokość środków publicznych przeznaczonych na realizację zadania:</w:t>
      </w:r>
    </w:p>
    <w:p w:rsidR="00A120EE" w:rsidRDefault="000C4849" w:rsidP="00E41694">
      <w:pPr>
        <w:pStyle w:val="Teksttreci20"/>
        <w:shd w:val="clear" w:color="auto" w:fill="auto"/>
        <w:spacing w:after="24" w:line="278" w:lineRule="exact"/>
        <w:ind w:left="320" w:firstLine="0"/>
        <w:jc w:val="both"/>
      </w:pPr>
      <w:r>
        <w:t xml:space="preserve">Na realizację zadania wymienionego w punkcie I przeznacza się </w:t>
      </w:r>
      <w:proofErr w:type="gramStart"/>
      <w:r>
        <w:t xml:space="preserve">środki </w:t>
      </w:r>
      <w:r w:rsidR="00200590">
        <w:t xml:space="preserve">                            </w:t>
      </w:r>
      <w:r>
        <w:t>w</w:t>
      </w:r>
      <w:proofErr w:type="gramEnd"/>
      <w:r>
        <w:t xml:space="preserve"> wysokości </w:t>
      </w:r>
      <w:r w:rsidR="00200590">
        <w:rPr>
          <w:rStyle w:val="Teksttreci2Pogrubienie0"/>
        </w:rPr>
        <w:t>38.000, 00</w:t>
      </w:r>
      <w:r>
        <w:rPr>
          <w:rStyle w:val="Teksttreci2Pogrubienie0"/>
        </w:rPr>
        <w:t xml:space="preserve"> </w:t>
      </w:r>
      <w:proofErr w:type="gramStart"/>
      <w:r>
        <w:rPr>
          <w:rStyle w:val="Teksttreci2Pogrubienie0"/>
        </w:rPr>
        <w:t>zł</w:t>
      </w:r>
      <w:proofErr w:type="gramEnd"/>
      <w:r>
        <w:rPr>
          <w:rStyle w:val="Teksttreci2Pogrubienie0"/>
        </w:rPr>
        <w:t xml:space="preserve"> </w:t>
      </w:r>
      <w:r>
        <w:t>(słowni</w:t>
      </w:r>
      <w:r w:rsidR="00200590">
        <w:t xml:space="preserve">e: trzydzieści osiem </w:t>
      </w:r>
      <w:r w:rsidR="00BA00EA">
        <w:t xml:space="preserve">tysięcy </w:t>
      </w:r>
      <w:r w:rsidR="00200590">
        <w:t>zł 00/100gr)</w:t>
      </w:r>
      <w:r>
        <w:rPr>
          <w:rStyle w:val="Teksttreci2Pogrubienie0"/>
        </w:rPr>
        <w:t>.</w:t>
      </w:r>
    </w:p>
    <w:p w:rsidR="00A120EE" w:rsidRDefault="000C4849">
      <w:pPr>
        <w:pStyle w:val="Nagwek10"/>
        <w:keepNext/>
        <w:keepLines/>
        <w:shd w:val="clear" w:color="auto" w:fill="auto"/>
        <w:spacing w:before="0" w:after="116" w:line="268" w:lineRule="exact"/>
        <w:ind w:left="320" w:hanging="320"/>
        <w:jc w:val="both"/>
      </w:pPr>
      <w:bookmarkStart w:id="1" w:name="bookmark1"/>
      <w:proofErr w:type="spellStart"/>
      <w:proofErr w:type="gramStart"/>
      <w:r>
        <w:t>lll</w:t>
      </w:r>
      <w:proofErr w:type="spellEnd"/>
      <w:proofErr w:type="gramEnd"/>
      <w:r>
        <w:t>.</w:t>
      </w:r>
      <w:r w:rsidR="004539D8">
        <w:t xml:space="preserve"> </w:t>
      </w:r>
      <w:r>
        <w:rPr>
          <w:rStyle w:val="Nagwek11"/>
          <w:b/>
          <w:bCs/>
        </w:rPr>
        <w:t>Zasady przyznawania dotacji:</w:t>
      </w:r>
      <w:bookmarkEnd w:id="1"/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hanging="426"/>
        <w:jc w:val="both"/>
      </w:pPr>
      <w:r>
        <w:t xml:space="preserve">Do złożenia oferty w konkursie uprawnione są organizacje pozarządowe oraz </w:t>
      </w:r>
      <w:r>
        <w:lastRenderedPageBreak/>
        <w:t xml:space="preserve">podmioty, wymienione w art. 3 ust. 3 ustawy z dnia 24 kwietnia 2003 </w:t>
      </w:r>
      <w:proofErr w:type="gramStart"/>
      <w:r>
        <w:t>r.</w:t>
      </w:r>
      <w:r w:rsidR="004E2B5F">
        <w:t xml:space="preserve"> </w:t>
      </w:r>
      <w:r w:rsidR="00C234E2">
        <w:t xml:space="preserve">                     </w:t>
      </w:r>
      <w:r w:rsidR="004E2B5F">
        <w:t>o</w:t>
      </w:r>
      <w:proofErr w:type="gramEnd"/>
      <w:r w:rsidR="004E2B5F">
        <w:t xml:space="preserve"> </w:t>
      </w:r>
      <w:r>
        <w:t>działalności pożytku publicznego i o wolontariacie (</w:t>
      </w:r>
      <w:r w:rsidR="00E41694">
        <w:t>Dz. U.</w:t>
      </w:r>
      <w:r w:rsidR="00C234E2">
        <w:t xml:space="preserve">  </w:t>
      </w:r>
      <w:proofErr w:type="gramStart"/>
      <w:r>
        <w:t>z</w:t>
      </w:r>
      <w:proofErr w:type="gramEnd"/>
      <w:r>
        <w:t xml:space="preserve"> 2016r., poz. 1817</w:t>
      </w:r>
      <w:r w:rsidR="00E41694">
        <w:t xml:space="preserve"> z </w:t>
      </w:r>
      <w:proofErr w:type="spellStart"/>
      <w:r w:rsidR="00E41694">
        <w:t>późn</w:t>
      </w:r>
      <w:proofErr w:type="spellEnd"/>
      <w:r w:rsidR="00E41694">
        <w:t xml:space="preserve">. </w:t>
      </w:r>
      <w:proofErr w:type="gramStart"/>
      <w:r w:rsidR="00E41694">
        <w:t>zm</w:t>
      </w:r>
      <w:proofErr w:type="gramEnd"/>
      <w:r w:rsidR="00E41694">
        <w:t>.</w:t>
      </w:r>
      <w:r>
        <w:t>), zwanej dalej ustawą, prowadzące działalność pożytku publicznego, niedziałające w celu osiągnięcia zysku oraz których działalność statutowa zgodna jest z dziedziną zlecanego zadania.</w:t>
      </w:r>
    </w:p>
    <w:p w:rsidR="007C1593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20" w:hanging="320"/>
        <w:jc w:val="both"/>
      </w:pPr>
      <w:r>
        <w:t xml:space="preserve">Warunkiem przystąpienia do konkursu jest wypełnienie właściwego formularza oferty, zgodnego ze wzorem określonym w rozporządzeniu Ministra </w:t>
      </w:r>
      <w:proofErr w:type="gramStart"/>
      <w:r>
        <w:t>Pracy</w:t>
      </w:r>
      <w:r w:rsidR="004E2B5F">
        <w:t xml:space="preserve"> </w:t>
      </w:r>
      <w:r w:rsidR="00C234E2">
        <w:t xml:space="preserve">                    </w:t>
      </w:r>
      <w:r w:rsidR="004E2B5F">
        <w:t>i</w:t>
      </w:r>
      <w:proofErr w:type="gramEnd"/>
      <w:r w:rsidR="004E2B5F">
        <w:t xml:space="preserve"> </w:t>
      </w:r>
      <w:r>
        <w:t xml:space="preserve">Polityki Społecznej z dnia 14 kwietnia 2016r. w sprawie wzoru oferty i ramowego wzoru umowy </w:t>
      </w:r>
      <w:r w:rsidR="00D30174">
        <w:t xml:space="preserve">– </w:t>
      </w:r>
      <w:r w:rsidR="00D30174" w:rsidRPr="00D30174">
        <w:rPr>
          <w:sz w:val="22"/>
          <w:szCs w:val="22"/>
        </w:rPr>
        <w:t>Załącznik Nr 2</w:t>
      </w:r>
      <w:r w:rsidR="00D30174">
        <w:t xml:space="preserve"> </w:t>
      </w:r>
      <w:r>
        <w:t xml:space="preserve">dotyczących realizacji zadania publicznego oraz wzoru sprawozdania z wykonania tego zadania (Dz. U. </w:t>
      </w:r>
      <w:proofErr w:type="gramStart"/>
      <w:r>
        <w:t>z</w:t>
      </w:r>
      <w:proofErr w:type="gramEnd"/>
      <w:r>
        <w:t xml:space="preserve"> 2016r., poz. 570), stanowiącego załącznik nr 1 do ogłoszenia oraz złożenie go w terminie i w sposób określony w niniejszym ogłoszeniu.</w:t>
      </w:r>
    </w:p>
    <w:p w:rsidR="007C1593" w:rsidRDefault="007C1593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20" w:hanging="320"/>
        <w:jc w:val="both"/>
      </w:pPr>
      <w:r w:rsidRPr="007C1593">
        <w:rPr>
          <w:rFonts w:eastAsia="Times New Roman"/>
        </w:rPr>
        <w:t xml:space="preserve">Oferta musi zawierać wszystkie wskazane w jej treści </w:t>
      </w:r>
      <w:proofErr w:type="gramStart"/>
      <w:r w:rsidRPr="007C1593">
        <w:rPr>
          <w:rFonts w:eastAsia="Times New Roman"/>
        </w:rPr>
        <w:t xml:space="preserve">informacje, </w:t>
      </w:r>
      <w:r w:rsidR="00C234E2">
        <w:rPr>
          <w:rFonts w:eastAsia="Times New Roman"/>
        </w:rPr>
        <w:t xml:space="preserve">                              </w:t>
      </w:r>
      <w:r w:rsidR="00B55E1A">
        <w:rPr>
          <w:rFonts w:eastAsia="Times New Roman"/>
        </w:rPr>
        <w:t>w</w:t>
      </w:r>
      <w:proofErr w:type="gramEnd"/>
      <w:r w:rsidR="00B55E1A">
        <w:rPr>
          <w:rFonts w:eastAsia="Times New Roman"/>
        </w:rPr>
        <w:t xml:space="preserve"> szczególności:</w:t>
      </w:r>
      <w:r w:rsidR="00B55E1A">
        <w:rPr>
          <w:rFonts w:eastAsia="Times New Roman"/>
        </w:rPr>
        <w:br/>
        <w:t xml:space="preserve">a. </w:t>
      </w:r>
      <w:r w:rsidR="00B55E1A">
        <w:rPr>
          <w:rFonts w:eastAsia="Times New Roman"/>
        </w:rPr>
        <w:tab/>
      </w:r>
      <w:r w:rsidRPr="007C1593">
        <w:rPr>
          <w:rFonts w:eastAsia="Times New Roman"/>
        </w:rPr>
        <w:t>dodatkowe informacje dotyczące rezultatów real</w:t>
      </w:r>
      <w:r w:rsidR="00B55E1A">
        <w:rPr>
          <w:rFonts w:eastAsia="Times New Roman"/>
        </w:rPr>
        <w:t>izacji zadania publicznego</w:t>
      </w:r>
      <w:proofErr w:type="gramStart"/>
      <w:r w:rsidR="00B55E1A">
        <w:rPr>
          <w:rFonts w:eastAsia="Times New Roman"/>
        </w:rPr>
        <w:t>;</w:t>
      </w:r>
      <w:r w:rsidR="00B55E1A">
        <w:rPr>
          <w:rFonts w:eastAsia="Times New Roman"/>
        </w:rPr>
        <w:br/>
        <w:t>b</w:t>
      </w:r>
      <w:proofErr w:type="gramEnd"/>
      <w:r w:rsidR="00B55E1A">
        <w:rPr>
          <w:rFonts w:eastAsia="Times New Roman"/>
        </w:rPr>
        <w:t>.</w:t>
      </w:r>
      <w:r w:rsidR="00B55E1A">
        <w:rPr>
          <w:rFonts w:eastAsia="Times New Roman"/>
        </w:rPr>
        <w:tab/>
      </w:r>
      <w:r w:rsidRPr="007C1593">
        <w:rPr>
          <w:rFonts w:eastAsia="Times New Roman"/>
        </w:rPr>
        <w:t>kalkulację przewidywanych kosztów z uwzględnieniem wkładu rzeczowego.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6" w:lineRule="auto"/>
        <w:ind w:left="320" w:hanging="320"/>
        <w:jc w:val="both"/>
      </w:pPr>
      <w:r>
        <w:t>Oferent powinien przedstawić ofertę zgodnie z zasadami uczciwej konkurencji, gwarantując wykonanie zadania w sposób efektywny, oszczędny i terminowy.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>Oferent odpowiada za rzetelność, poprawność i kompletność oferty oraz zawartych w niej informacji. Terminowe złożenie poprawnej i kompletnej oferty nie jest równoznaczne z przyznaniem dotacji.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 xml:space="preserve">Zlecenie realizacji zadania nastąpi w formie jego powierzenia wraz z przyznaniem środków na finansowanie jego realizacji. Zadanie finansowane </w:t>
      </w:r>
      <w:proofErr w:type="gramStart"/>
      <w:r>
        <w:t xml:space="preserve">będzie </w:t>
      </w:r>
      <w:r w:rsidR="0008229C">
        <w:t xml:space="preserve">                         </w:t>
      </w:r>
      <w:r>
        <w:t>z</w:t>
      </w:r>
      <w:proofErr w:type="gramEnd"/>
      <w:r>
        <w:t xml:space="preserve"> Europejskiego Funduszu Społecznego.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 xml:space="preserve">Postępowanie konkursowe odbywać się będzie zgodnie z zasadami określonymi w ustawie z dnia 24 kwietnia 2003 r. o działalności pożytku </w:t>
      </w:r>
      <w:proofErr w:type="gramStart"/>
      <w:r>
        <w:t xml:space="preserve">publicznego </w:t>
      </w:r>
      <w:r w:rsidR="00AA1C3F">
        <w:t xml:space="preserve">                    </w:t>
      </w:r>
      <w:r>
        <w:t>i</w:t>
      </w:r>
      <w:proofErr w:type="gramEnd"/>
      <w:r>
        <w:t xml:space="preserve"> o wolontariacie.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>Środki pochodzące z dotacji nie mogą być wykorzystane na działania niezwiązane w całości z realizacją zadania zleconego.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 xml:space="preserve">Za koszty kwalifikowane uznaje się koszty związane z realizacją zadania, </w:t>
      </w:r>
      <w:proofErr w:type="gramStart"/>
      <w:r>
        <w:t xml:space="preserve">które </w:t>
      </w:r>
      <w:r w:rsidR="00AA1C3F">
        <w:t xml:space="preserve">            </w:t>
      </w:r>
      <w:r>
        <w:t>w</w:t>
      </w:r>
      <w:proofErr w:type="gramEnd"/>
      <w:r>
        <w:t xml:space="preserve"> szczególności:</w:t>
      </w:r>
    </w:p>
    <w:p w:rsidR="00A120EE" w:rsidRDefault="000C4849" w:rsidP="00F2295B">
      <w:pPr>
        <w:pStyle w:val="Teksttreci20"/>
        <w:numPr>
          <w:ilvl w:val="0"/>
          <w:numId w:val="5"/>
        </w:numPr>
        <w:shd w:val="clear" w:color="auto" w:fill="auto"/>
        <w:tabs>
          <w:tab w:val="left" w:pos="700"/>
        </w:tabs>
        <w:spacing w:after="0" w:line="276" w:lineRule="auto"/>
        <w:ind w:left="320" w:firstLine="0"/>
        <w:jc w:val="both"/>
      </w:pPr>
      <w:proofErr w:type="gramStart"/>
      <w:r>
        <w:t>są</w:t>
      </w:r>
      <w:proofErr w:type="gramEnd"/>
      <w:r>
        <w:t xml:space="preserve"> niezbędne do realizacji zadania;</w:t>
      </w:r>
    </w:p>
    <w:p w:rsidR="00A120EE" w:rsidRDefault="000C4849" w:rsidP="00F2295B">
      <w:pPr>
        <w:pStyle w:val="Teksttreci20"/>
        <w:numPr>
          <w:ilvl w:val="0"/>
          <w:numId w:val="5"/>
        </w:numPr>
        <w:shd w:val="clear" w:color="auto" w:fill="auto"/>
        <w:tabs>
          <w:tab w:val="left" w:pos="700"/>
        </w:tabs>
        <w:spacing w:after="0" w:line="276" w:lineRule="auto"/>
        <w:ind w:left="620" w:hanging="300"/>
        <w:jc w:val="left"/>
      </w:pPr>
      <w:proofErr w:type="gramStart"/>
      <w:r>
        <w:t>zostaną</w:t>
      </w:r>
      <w:proofErr w:type="gramEnd"/>
      <w:r>
        <w:t xml:space="preserve"> uwzględnione w kosztorysie zadania określonym w ofercie oraz umowie zawartej z Oferentem;</w:t>
      </w:r>
    </w:p>
    <w:p w:rsidR="00A120EE" w:rsidRDefault="000C4849" w:rsidP="00F2295B">
      <w:pPr>
        <w:pStyle w:val="Teksttreci20"/>
        <w:numPr>
          <w:ilvl w:val="0"/>
          <w:numId w:val="5"/>
        </w:numPr>
        <w:shd w:val="clear" w:color="auto" w:fill="auto"/>
        <w:tabs>
          <w:tab w:val="left" w:pos="700"/>
        </w:tabs>
        <w:spacing w:after="0" w:line="276" w:lineRule="auto"/>
        <w:ind w:left="620" w:hanging="300"/>
        <w:jc w:val="left"/>
      </w:pPr>
      <w:proofErr w:type="gramStart"/>
      <w:r>
        <w:t>spełniają</w:t>
      </w:r>
      <w:proofErr w:type="gramEnd"/>
      <w:r>
        <w:t xml:space="preserve"> wymogi racjonalnego i oszczędnego gospodarowania środkami publicznymi;</w:t>
      </w:r>
    </w:p>
    <w:p w:rsidR="00A120EE" w:rsidRDefault="000C4849" w:rsidP="00F2295B">
      <w:pPr>
        <w:pStyle w:val="Teksttreci20"/>
        <w:numPr>
          <w:ilvl w:val="0"/>
          <w:numId w:val="5"/>
        </w:numPr>
        <w:shd w:val="clear" w:color="auto" w:fill="auto"/>
        <w:tabs>
          <w:tab w:val="left" w:pos="700"/>
        </w:tabs>
        <w:spacing w:after="0" w:line="276" w:lineRule="auto"/>
        <w:ind w:left="320" w:firstLine="0"/>
        <w:jc w:val="both"/>
      </w:pPr>
      <w:proofErr w:type="gramStart"/>
      <w:r>
        <w:t>zostały</w:t>
      </w:r>
      <w:proofErr w:type="gramEnd"/>
      <w:r>
        <w:t xml:space="preserve"> faktycznie poniesione w okresie realizacji zadania;</w:t>
      </w:r>
    </w:p>
    <w:p w:rsidR="00A120EE" w:rsidRDefault="000C4849" w:rsidP="00F2295B">
      <w:pPr>
        <w:pStyle w:val="Teksttreci20"/>
        <w:numPr>
          <w:ilvl w:val="0"/>
          <w:numId w:val="5"/>
        </w:numPr>
        <w:shd w:val="clear" w:color="auto" w:fill="auto"/>
        <w:tabs>
          <w:tab w:val="left" w:pos="700"/>
        </w:tabs>
        <w:spacing w:after="0" w:line="276" w:lineRule="auto"/>
        <w:ind w:left="620" w:hanging="300"/>
        <w:jc w:val="left"/>
      </w:pPr>
      <w:proofErr w:type="gramStart"/>
      <w:r>
        <w:t>poparte</w:t>
      </w:r>
      <w:proofErr w:type="gramEnd"/>
      <w:r>
        <w:t xml:space="preserve"> stosownymi dokumentami i wykazane z dokumentacji finansowej Oferenta.</w:t>
      </w:r>
    </w:p>
    <w:p w:rsidR="005559B1" w:rsidRDefault="005559B1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 w:rsidRPr="00DD33CE">
        <w:rPr>
          <w:rFonts w:eastAsia="Times New Roman"/>
        </w:rPr>
        <w:t xml:space="preserve">Przygotowując kosztorys realizacji zadania należy wziąć pod uwagę Wykaz dopuszczalnych stawek dla towarów i usług </w:t>
      </w:r>
      <w:r w:rsidRPr="005559B1">
        <w:rPr>
          <w:rFonts w:eastAsia="Times New Roman"/>
          <w:color w:val="000000" w:themeColor="text1"/>
        </w:rPr>
        <w:t xml:space="preserve">„Taryfikator” </w:t>
      </w:r>
      <w:r w:rsidRPr="00DD33CE">
        <w:rPr>
          <w:rFonts w:eastAsia="Times New Roman"/>
        </w:rPr>
        <w:t>obowiązujący dla konkursów i naborów ogłaszanych w ramach Regionalnego Programu Operacyjnego Wojewód</w:t>
      </w:r>
      <w:r>
        <w:rPr>
          <w:rFonts w:eastAsia="Times New Roman"/>
        </w:rPr>
        <w:t xml:space="preserve">ztwa </w:t>
      </w:r>
      <w:proofErr w:type="gramStart"/>
      <w:r>
        <w:rPr>
          <w:rFonts w:eastAsia="Times New Roman"/>
        </w:rPr>
        <w:t xml:space="preserve">Mazowieckiego </w:t>
      </w:r>
      <w:r w:rsidRPr="00DD33CE">
        <w:rPr>
          <w:rFonts w:eastAsia="Times New Roman"/>
        </w:rPr>
        <w:t xml:space="preserve"> dla</w:t>
      </w:r>
      <w:proofErr w:type="gramEnd"/>
      <w:r w:rsidRPr="00DD33CE">
        <w:rPr>
          <w:rFonts w:eastAsia="Times New Roman"/>
        </w:rPr>
        <w:t xml:space="preserve"> projektów współfinansowanych z EFS, stanowiący załącznik do Regulaminu naboru w ramach Poddziałania </w:t>
      </w:r>
      <w:r>
        <w:rPr>
          <w:rFonts w:eastAsia="Times New Roman"/>
        </w:rPr>
        <w:t xml:space="preserve"> </w:t>
      </w:r>
      <w:r w:rsidRPr="005559B1">
        <w:rPr>
          <w:rFonts w:eastAsia="Times New Roman"/>
          <w:color w:val="000000" w:themeColor="text1"/>
        </w:rPr>
        <w:t xml:space="preserve">9.1 </w:t>
      </w:r>
      <w:r w:rsidRPr="00DD33CE">
        <w:rPr>
          <w:rFonts w:eastAsia="Times New Roman"/>
        </w:rPr>
        <w:lastRenderedPageBreak/>
        <w:t>Programy aktywnej integracji osób i grup zagrożonych wykluczeniem społecznym.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6" w:lineRule="auto"/>
        <w:ind w:left="320" w:hanging="320"/>
        <w:jc w:val="both"/>
      </w:pPr>
      <w:r>
        <w:t>Kosztów kwalifikowanych nie stanowią w szczególności: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276" w:lineRule="auto"/>
        <w:ind w:left="320" w:firstLine="0"/>
        <w:jc w:val="both"/>
      </w:pPr>
      <w:proofErr w:type="gramStart"/>
      <w:r>
        <w:t>koszty</w:t>
      </w:r>
      <w:proofErr w:type="gramEnd"/>
      <w:r>
        <w:t xml:space="preserve"> niezwiązane z realizacją zadania;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276" w:lineRule="auto"/>
        <w:ind w:left="320" w:firstLine="0"/>
        <w:jc w:val="both"/>
      </w:pPr>
      <w:proofErr w:type="gramStart"/>
      <w:r>
        <w:t>koszty</w:t>
      </w:r>
      <w:proofErr w:type="gramEnd"/>
      <w:r>
        <w:t xml:space="preserve"> poniesione na przygotowanie oferty;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276" w:lineRule="auto"/>
        <w:ind w:left="320" w:firstLine="0"/>
        <w:jc w:val="both"/>
      </w:pPr>
      <w:proofErr w:type="gramStart"/>
      <w:r>
        <w:t>koszty</w:t>
      </w:r>
      <w:proofErr w:type="gramEnd"/>
      <w:r>
        <w:t xml:space="preserve"> zakupów inwestycyjnych i robót remontowo-budowlanych;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80"/>
        </w:tabs>
        <w:spacing w:after="0" w:line="276" w:lineRule="auto"/>
        <w:ind w:left="600" w:hanging="280"/>
        <w:jc w:val="left"/>
      </w:pPr>
      <w:proofErr w:type="gramStart"/>
      <w:r>
        <w:t>koszty</w:t>
      </w:r>
      <w:proofErr w:type="gramEnd"/>
      <w:r>
        <w:t xml:space="preserve"> poniesione przed datą zawarcia umowy lub po terminie zakończenia realizacji projektu;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80"/>
        </w:tabs>
        <w:spacing w:after="0" w:line="276" w:lineRule="auto"/>
        <w:ind w:left="320" w:firstLine="0"/>
        <w:jc w:val="both"/>
      </w:pPr>
      <w:proofErr w:type="gramStart"/>
      <w:r>
        <w:t>z</w:t>
      </w:r>
      <w:proofErr w:type="gramEnd"/>
      <w:r>
        <w:t xml:space="preserve"> tytułu podatku od towarów i usług, jeżeli podmiot ma prawo jego odliczenia;</w:t>
      </w:r>
    </w:p>
    <w:p w:rsidR="00A120EE" w:rsidRDefault="000C4849" w:rsidP="00F2295B">
      <w:pPr>
        <w:pStyle w:val="Teksttreci20"/>
        <w:numPr>
          <w:ilvl w:val="0"/>
          <w:numId w:val="6"/>
        </w:numPr>
        <w:shd w:val="clear" w:color="auto" w:fill="auto"/>
        <w:tabs>
          <w:tab w:val="left" w:pos="680"/>
        </w:tabs>
        <w:spacing w:after="0" w:line="276" w:lineRule="auto"/>
        <w:ind w:left="320" w:firstLine="0"/>
        <w:jc w:val="both"/>
      </w:pPr>
      <w:proofErr w:type="gramStart"/>
      <w:r>
        <w:t>z</w:t>
      </w:r>
      <w:proofErr w:type="gramEnd"/>
      <w:r>
        <w:t xml:space="preserve"> tytułu opłat i kar umownych.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550"/>
        </w:tabs>
        <w:spacing w:after="0" w:line="276" w:lineRule="auto"/>
        <w:ind w:left="600"/>
        <w:jc w:val="both"/>
      </w:pPr>
      <w:r>
        <w:t>Warunkiem przekazania dotacji jest zawarcie umowy na realizację zadania publicznego w formie pisemnej pod rygorem nieważności - wzór umowy stanowi załącznik nr 2 do ogłoszenia.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550"/>
        </w:tabs>
        <w:spacing w:after="0" w:line="276" w:lineRule="auto"/>
        <w:ind w:left="600"/>
        <w:jc w:val="both"/>
      </w:pPr>
      <w:r>
        <w:t xml:space="preserve">Z wykonania zadania objętego umową, oferent sporządza sprawozdanie, zgodne ze wzorem określonym w rozporządzeniu Ministra Pracy i Polityki Społecznej z dnia 14 kwietnia 2016r. w sprawie wzoru oferty i ramowego wzoru umowy dotyczących realizacji zadania publicznego oraz wzoru </w:t>
      </w:r>
      <w:proofErr w:type="gramStart"/>
      <w:r>
        <w:t xml:space="preserve">sprawozdania </w:t>
      </w:r>
      <w:r w:rsidR="00640A44">
        <w:t xml:space="preserve">                  </w:t>
      </w:r>
      <w:r>
        <w:t>z</w:t>
      </w:r>
      <w:proofErr w:type="gramEnd"/>
      <w:r>
        <w:t xml:space="preserve"> wykonania tego zadania (Dz. U. </w:t>
      </w:r>
      <w:proofErr w:type="gramStart"/>
      <w:r>
        <w:t>z</w:t>
      </w:r>
      <w:proofErr w:type="gramEnd"/>
      <w:r>
        <w:t xml:space="preserve"> 2016 r. poz. 570) - załącznik nr 3 do ogłoszenia.</w:t>
      </w:r>
    </w:p>
    <w:p w:rsidR="00A120EE" w:rsidRDefault="000C4849" w:rsidP="00F2295B">
      <w:pPr>
        <w:pStyle w:val="Teksttreci20"/>
        <w:numPr>
          <w:ilvl w:val="0"/>
          <w:numId w:val="4"/>
        </w:numPr>
        <w:shd w:val="clear" w:color="auto" w:fill="auto"/>
        <w:tabs>
          <w:tab w:val="left" w:pos="550"/>
        </w:tabs>
        <w:spacing w:after="0" w:line="276" w:lineRule="auto"/>
        <w:ind w:left="320" w:hanging="320"/>
        <w:jc w:val="both"/>
      </w:pPr>
      <w:r>
        <w:t>Do oferty należy załączyć:</w:t>
      </w:r>
    </w:p>
    <w:p w:rsidR="00A120EE" w:rsidRDefault="000C4849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proofErr w:type="gramStart"/>
      <w:r>
        <w:t>kopie</w:t>
      </w:r>
      <w:proofErr w:type="gramEnd"/>
      <w:r>
        <w:t xml:space="preserve"> aktualnego odpisu z Krajowego Rejestru Sądowego lub odpowiednio wyciąg z ewidencji lub inne dokumenty potwierdzające status prawny oferenta i umocowanie osób go reprezentujących, zgodne ze stanem faktycznym i prawnym na dzień złożenia oferty (wystawiony nie </w:t>
      </w:r>
      <w:r w:rsidR="00912724">
        <w:t>wcześniej</w:t>
      </w:r>
      <w:r>
        <w:t xml:space="preserve"> niż 3 miesiące przed dniem złożenia oferty).</w:t>
      </w:r>
    </w:p>
    <w:p w:rsidR="00A120EE" w:rsidRDefault="000C4849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proofErr w:type="gramStart"/>
      <w:r>
        <w:t>statut</w:t>
      </w:r>
      <w:proofErr w:type="gramEnd"/>
      <w:r>
        <w:t xml:space="preserve"> podmiotu/podmiotów oferenta/oferentów,</w:t>
      </w:r>
    </w:p>
    <w:p w:rsidR="005E20DD" w:rsidRPr="005E20DD" w:rsidRDefault="005E20DD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proofErr w:type="gramStart"/>
      <w:r w:rsidRPr="005E20DD">
        <w:t>wpis</w:t>
      </w:r>
      <w:proofErr w:type="gramEnd"/>
      <w:r w:rsidRPr="005E20DD">
        <w:t xml:space="preserve"> do RIS prowadzony prze właściwy WUP dla siedziby oferenta</w:t>
      </w:r>
    </w:p>
    <w:p w:rsidR="00A120EE" w:rsidRDefault="000C4849" w:rsidP="00F2295B">
      <w:pPr>
        <w:pStyle w:val="Teksttreci30"/>
        <w:numPr>
          <w:ilvl w:val="0"/>
          <w:numId w:val="7"/>
        </w:numPr>
        <w:shd w:val="clear" w:color="auto" w:fill="auto"/>
        <w:tabs>
          <w:tab w:val="left" w:pos="1025"/>
        </w:tabs>
        <w:spacing w:line="276" w:lineRule="auto"/>
        <w:ind w:left="1020" w:hanging="420"/>
        <w:jc w:val="both"/>
      </w:pPr>
      <w:proofErr w:type="gramStart"/>
      <w:r>
        <w:rPr>
          <w:rStyle w:val="Teksttreci3Bezpogrubienia"/>
        </w:rPr>
        <w:t>wpis</w:t>
      </w:r>
      <w:proofErr w:type="gramEnd"/>
      <w:r>
        <w:rPr>
          <w:rStyle w:val="Teksttreci3Bezpogrubienia"/>
        </w:rPr>
        <w:t xml:space="preserve"> do rejestru </w:t>
      </w:r>
      <w:r w:rsidRPr="005E20DD">
        <w:rPr>
          <w:b w:val="0"/>
        </w:rPr>
        <w:t>podmiotów prowadzących agencje zatrudnienia</w:t>
      </w:r>
      <w:r>
        <w:t>,</w:t>
      </w:r>
    </w:p>
    <w:p w:rsidR="00A120EE" w:rsidRDefault="000C4849" w:rsidP="00F2295B">
      <w:pPr>
        <w:pStyle w:val="Teksttreci20"/>
        <w:shd w:val="clear" w:color="auto" w:fill="auto"/>
        <w:spacing w:after="0" w:line="276" w:lineRule="auto"/>
        <w:ind w:left="1020" w:firstLine="0"/>
        <w:jc w:val="both"/>
      </w:pPr>
      <w:proofErr w:type="gramStart"/>
      <w:r>
        <w:t>prowadzonym</w:t>
      </w:r>
      <w:proofErr w:type="gramEnd"/>
      <w:r>
        <w:t xml:space="preserve"> przez marszałków województw, w oparciu o przepisy ustawy z dnia 20 kwietnia 2004 r. o promocji zatrudnienia i instytucjach rynku pracy (Dz. U. </w:t>
      </w:r>
      <w:proofErr w:type="gramStart"/>
      <w:r>
        <w:t>z</w:t>
      </w:r>
      <w:proofErr w:type="gramEnd"/>
      <w:r>
        <w:t xml:space="preserve"> 2016 r., poz. 645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A120EE" w:rsidRDefault="000C4849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proofErr w:type="gramStart"/>
      <w:r>
        <w:t>zaświadczenie</w:t>
      </w:r>
      <w:proofErr w:type="gramEnd"/>
      <w:r>
        <w:t xml:space="preserve"> z banku (wydane nie </w:t>
      </w:r>
      <w:r w:rsidR="00C81338">
        <w:t>wcześniej</w:t>
      </w:r>
      <w:r>
        <w:t xml:space="preserve"> niż 3 miesiące przed dniem złożenia oferty) o aktualnym numerze konta bankowego podmiotu składającego ofertę,</w:t>
      </w:r>
    </w:p>
    <w:p w:rsidR="00A120EE" w:rsidRDefault="000C4849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r>
        <w:t xml:space="preserve">oświadczenie o braku obciążenia rachunku tytułem </w:t>
      </w:r>
      <w:proofErr w:type="gramStart"/>
      <w:r>
        <w:t xml:space="preserve">egzekucyjnym </w:t>
      </w:r>
      <w:r w:rsidR="00F2295B">
        <w:t xml:space="preserve">                  </w:t>
      </w:r>
      <w:r>
        <w:t>i</w:t>
      </w:r>
      <w:proofErr w:type="gramEnd"/>
      <w:r>
        <w:t xml:space="preserve"> zadłużenia na rachunku bankowym Oferenta.</w:t>
      </w:r>
    </w:p>
    <w:p w:rsidR="007C1593" w:rsidRDefault="007C1593" w:rsidP="00F2295B">
      <w:pPr>
        <w:pStyle w:val="Teksttreci20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76" w:lineRule="auto"/>
        <w:ind w:left="1020" w:hanging="420"/>
        <w:jc w:val="both"/>
      </w:pPr>
      <w:proofErr w:type="gramStart"/>
      <w:r w:rsidRPr="00DD33CE">
        <w:rPr>
          <w:rFonts w:eastAsia="Times New Roman"/>
        </w:rPr>
        <w:t>oświadczenie</w:t>
      </w:r>
      <w:proofErr w:type="gramEnd"/>
      <w:r w:rsidRPr="00DD33CE">
        <w:rPr>
          <w:rFonts w:eastAsia="Times New Roman"/>
        </w:rPr>
        <w:t xml:space="preserve"> oferenta (zgodne z załącznikiem nr </w:t>
      </w:r>
      <w:r>
        <w:rPr>
          <w:rFonts w:eastAsia="Times New Roman"/>
        </w:rPr>
        <w:t>4</w:t>
      </w:r>
      <w:r w:rsidRPr="00DD33CE">
        <w:rPr>
          <w:rFonts w:eastAsia="Times New Roman"/>
        </w:rPr>
        <w:t xml:space="preserve"> o nieprowadzeniu działalności gospodarczej w rozumieniu art. 9 ustawy o działalności pożytku publicznego i o wolontariacie w odniesieniu do zadania publicznego, będącego przedmiotem oferty.</w:t>
      </w:r>
    </w:p>
    <w:p w:rsidR="00A120EE" w:rsidRDefault="000C4849" w:rsidP="003F4331">
      <w:pPr>
        <w:pStyle w:val="Teksttreci30"/>
        <w:numPr>
          <w:ilvl w:val="0"/>
          <w:numId w:val="8"/>
        </w:numPr>
        <w:shd w:val="clear" w:color="auto" w:fill="auto"/>
        <w:tabs>
          <w:tab w:val="left" w:pos="432"/>
        </w:tabs>
        <w:spacing w:after="120"/>
        <w:ind w:left="320" w:hanging="320"/>
        <w:jc w:val="both"/>
      </w:pPr>
      <w:r>
        <w:rPr>
          <w:rStyle w:val="Teksttreci31"/>
          <w:b/>
          <w:bCs/>
        </w:rPr>
        <w:t>Terminy i warunki realizacji zadania:</w:t>
      </w:r>
    </w:p>
    <w:p w:rsidR="00A120E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after="112" w:line="268" w:lineRule="exact"/>
        <w:ind w:left="320" w:hanging="320"/>
        <w:jc w:val="both"/>
      </w:pPr>
      <w:r>
        <w:t xml:space="preserve">Termin realizacji zadania: od </w:t>
      </w:r>
      <w:r w:rsidR="00640A44" w:rsidRPr="00496CE2">
        <w:rPr>
          <w:b/>
        </w:rPr>
        <w:t>1</w:t>
      </w:r>
      <w:r w:rsidR="00501636">
        <w:rPr>
          <w:b/>
        </w:rPr>
        <w:t>9</w:t>
      </w:r>
      <w:r w:rsidRPr="00496CE2">
        <w:rPr>
          <w:rStyle w:val="Teksttreci2Pogrubienie0"/>
        </w:rPr>
        <w:t>.0</w:t>
      </w:r>
      <w:r w:rsidR="00640A44" w:rsidRPr="00496CE2">
        <w:rPr>
          <w:rStyle w:val="Teksttreci2Pogrubienie0"/>
        </w:rPr>
        <w:t>6</w:t>
      </w:r>
      <w:r w:rsidRPr="00496CE2">
        <w:rPr>
          <w:rStyle w:val="Teksttreci2Pogrubienie0"/>
        </w:rPr>
        <w:t>.2017</w:t>
      </w:r>
      <w:proofErr w:type="gramStart"/>
      <w:r w:rsidRPr="00496CE2">
        <w:rPr>
          <w:rStyle w:val="Teksttreci2Pogrubienie0"/>
        </w:rPr>
        <w:t>r</w:t>
      </w:r>
      <w:proofErr w:type="gramEnd"/>
      <w:r w:rsidRPr="00496CE2">
        <w:rPr>
          <w:rStyle w:val="Teksttreci2Pogrubienie0"/>
        </w:rPr>
        <w:t xml:space="preserve">. </w:t>
      </w:r>
      <w:r w:rsidRPr="00496CE2">
        <w:t xml:space="preserve">do dnia </w:t>
      </w:r>
      <w:r w:rsidR="00A648BB">
        <w:rPr>
          <w:rStyle w:val="Teksttreci2Pogrubienie0"/>
        </w:rPr>
        <w:t>30</w:t>
      </w:r>
      <w:r w:rsidR="00501636">
        <w:rPr>
          <w:rStyle w:val="Teksttreci2Pogrubienie0"/>
        </w:rPr>
        <w:t>.09</w:t>
      </w:r>
      <w:r w:rsidR="00C86EF6">
        <w:rPr>
          <w:rStyle w:val="Teksttreci2Pogrubienie0"/>
        </w:rPr>
        <w:t>.2017</w:t>
      </w:r>
      <w:proofErr w:type="gramStart"/>
      <w:r w:rsidR="00C86EF6">
        <w:rPr>
          <w:rStyle w:val="Teksttreci2Pogrubienie0"/>
        </w:rPr>
        <w:t>r</w:t>
      </w:r>
      <w:proofErr w:type="gramEnd"/>
      <w:r w:rsidRPr="00496CE2">
        <w:rPr>
          <w:rStyle w:val="Teksttreci2Pogrubienie0"/>
        </w:rPr>
        <w:t>.</w:t>
      </w:r>
    </w:p>
    <w:p w:rsidR="00A120EE" w:rsidRDefault="006362E1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5"/>
        </w:tabs>
        <w:spacing w:after="128" w:line="278" w:lineRule="exact"/>
        <w:ind w:left="320" w:hanging="320"/>
        <w:jc w:val="both"/>
      </w:pPr>
      <w:r>
        <w:t>Kurs</w:t>
      </w:r>
      <w:r w:rsidR="0041171A">
        <w:t>ami i szkoleniami zostanie objętych 20 osób</w:t>
      </w:r>
      <w:r w:rsidR="000C4849">
        <w:rPr>
          <w:rStyle w:val="Teksttreci2Pogrubienie0"/>
        </w:rPr>
        <w:t xml:space="preserve"> </w:t>
      </w:r>
      <w:r w:rsidR="000C4849">
        <w:t>(w tym mężczyźni i kobiety) zagrożonych ubóstwem lub wykluczeniem społecznym.</w:t>
      </w:r>
    </w:p>
    <w:p w:rsidR="00A120E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5"/>
        </w:tabs>
        <w:spacing w:after="112" w:line="268" w:lineRule="exact"/>
        <w:ind w:left="320" w:hanging="320"/>
        <w:jc w:val="both"/>
      </w:pPr>
      <w:r>
        <w:t>Uczestnicy pochodzić będą z następujących grup:</w:t>
      </w:r>
    </w:p>
    <w:p w:rsidR="00C71DA3" w:rsidRDefault="00C71DA3" w:rsidP="00C71DA3">
      <w:pPr>
        <w:pStyle w:val="Teksttreci20"/>
        <w:shd w:val="clear" w:color="auto" w:fill="auto"/>
        <w:tabs>
          <w:tab w:val="left" w:pos="742"/>
        </w:tabs>
        <w:spacing w:after="24"/>
        <w:ind w:left="740" w:firstLine="0"/>
        <w:jc w:val="both"/>
      </w:pPr>
      <w:r w:rsidRPr="00C4218D">
        <w:rPr>
          <w:b/>
        </w:rPr>
        <w:lastRenderedPageBreak/>
        <w:t>Grupa 1</w:t>
      </w:r>
      <w:r w:rsidR="00A648BB">
        <w:t xml:space="preserve"> – osoby z niepełnosprawnością – 13 osób;</w:t>
      </w:r>
    </w:p>
    <w:p w:rsidR="00C71DA3" w:rsidRDefault="00C71DA3" w:rsidP="006C06FF">
      <w:pPr>
        <w:pStyle w:val="Teksttreci20"/>
        <w:shd w:val="clear" w:color="auto" w:fill="auto"/>
        <w:tabs>
          <w:tab w:val="left" w:pos="742"/>
        </w:tabs>
        <w:spacing w:after="24"/>
        <w:ind w:left="740" w:firstLine="0"/>
        <w:jc w:val="both"/>
      </w:pPr>
      <w:r w:rsidRPr="00C4218D">
        <w:rPr>
          <w:b/>
        </w:rPr>
        <w:t>Grupa 2</w:t>
      </w:r>
      <w:r>
        <w:t xml:space="preserve"> – osoby przebywające w pieczy zastępczej lub opuszczające pieczę zastępczą oraz rodziny przeżywające trudności w pełnieniu funkcji opiekuńczo - wychowa</w:t>
      </w:r>
      <w:r w:rsidR="00A648BB">
        <w:t>wczych, w tym rodziny zastępcze – 7 osób.</w:t>
      </w:r>
    </w:p>
    <w:p w:rsidR="00A120EE" w:rsidRDefault="00FB118D">
      <w:pPr>
        <w:pStyle w:val="Teksttreci20"/>
        <w:shd w:val="clear" w:color="auto" w:fill="auto"/>
        <w:spacing w:after="0" w:line="278" w:lineRule="exact"/>
        <w:ind w:left="320" w:firstLine="0"/>
        <w:jc w:val="both"/>
      </w:pPr>
      <w:r>
        <w:t>W/w usługi</w:t>
      </w:r>
      <w:r w:rsidR="000C4849">
        <w:t xml:space="preserve"> będą realizowane zgodnie z opracowaną Indywidualną Ścieżką Reintegracji.</w:t>
      </w:r>
    </w:p>
    <w:p w:rsidR="00A120E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after="121" w:line="269" w:lineRule="exact"/>
        <w:ind w:left="320" w:hanging="320"/>
        <w:jc w:val="left"/>
      </w:pPr>
      <w:r>
        <w:t>Wsparcie powinno być dostosowane do zdiagnozowanych potrzeb i predyspozycji poszczególnych osób.</w:t>
      </w:r>
    </w:p>
    <w:p w:rsidR="00A120EE" w:rsidRPr="002F6F9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after="116" w:line="268" w:lineRule="exact"/>
        <w:ind w:left="320" w:hanging="320"/>
        <w:jc w:val="left"/>
        <w:rPr>
          <w:color w:val="auto"/>
        </w:rPr>
      </w:pPr>
      <w:r w:rsidRPr="002F6F9E">
        <w:rPr>
          <w:color w:val="auto"/>
        </w:rPr>
        <w:t xml:space="preserve">Zadanie </w:t>
      </w:r>
      <w:r w:rsidR="00A80C17" w:rsidRPr="002F6F9E">
        <w:rPr>
          <w:color w:val="auto"/>
        </w:rPr>
        <w:t xml:space="preserve">publiczne </w:t>
      </w:r>
      <w:r w:rsidRPr="002F6F9E">
        <w:rPr>
          <w:color w:val="auto"/>
        </w:rPr>
        <w:t>polega na</w:t>
      </w:r>
      <w:r w:rsidR="006B1442" w:rsidRPr="002F6F9E">
        <w:rPr>
          <w:color w:val="auto"/>
        </w:rPr>
        <w:t xml:space="preserve"> realizacji wsparcia w zakresie</w:t>
      </w:r>
      <w:r w:rsidRPr="002F6F9E">
        <w:rPr>
          <w:color w:val="auto"/>
        </w:rPr>
        <w:t>:</w:t>
      </w:r>
    </w:p>
    <w:p w:rsidR="00A80C17" w:rsidRPr="00CB1AD4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  <w:r w:rsidRPr="00CB1AD4">
        <w:rPr>
          <w:rFonts w:ascii="Arial" w:hAnsi="Arial" w:cs="Arial"/>
          <w:b/>
          <w:bCs/>
          <w:sz w:val="20"/>
          <w:szCs w:val="20"/>
        </w:rPr>
        <w:t xml:space="preserve">CZĘŚĆ 1 – </w:t>
      </w:r>
      <w:r w:rsidR="00167184" w:rsidRPr="00CB1AD4">
        <w:rPr>
          <w:rFonts w:ascii="Arial" w:hAnsi="Arial" w:cs="Arial"/>
          <w:b/>
          <w:bCs/>
          <w:sz w:val="20"/>
          <w:szCs w:val="20"/>
        </w:rPr>
        <w:t>ŚCIEŻKA WSPARCIA</w:t>
      </w:r>
      <w:r w:rsidRPr="00CB1AD4">
        <w:rPr>
          <w:rFonts w:ascii="Arial" w:hAnsi="Arial" w:cs="Arial"/>
          <w:b/>
          <w:bCs/>
          <w:sz w:val="20"/>
          <w:szCs w:val="20"/>
        </w:rPr>
        <w:t xml:space="preserve"> DLA OSÓB Z NIEPEŁNOSPRAWNOŚCIAMI </w:t>
      </w:r>
    </w:p>
    <w:p w:rsidR="00A80C17" w:rsidRPr="00CB1AD4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</w:p>
    <w:p w:rsidR="00A80C17" w:rsidRPr="00CB1AD4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B1AD4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16718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CB1AD4">
        <w:rPr>
          <w:rFonts w:ascii="Arial" w:hAnsi="Arial" w:cs="Arial"/>
          <w:b/>
          <w:bCs/>
          <w:sz w:val="20"/>
          <w:szCs w:val="20"/>
          <w:u w:val="single"/>
        </w:rPr>
        <w:t xml:space="preserve"> – Kursy zawodowe dla Grupy 1 </w:t>
      </w:r>
    </w:p>
    <w:p w:rsidR="00A80C17" w:rsidRPr="00CB1AD4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  <w:r w:rsidRPr="00CB1AD4">
        <w:rPr>
          <w:rFonts w:ascii="Arial" w:hAnsi="Arial" w:cs="Arial"/>
          <w:b/>
          <w:bCs/>
          <w:sz w:val="20"/>
          <w:szCs w:val="20"/>
        </w:rPr>
        <w:t>Założenia:</w:t>
      </w:r>
    </w:p>
    <w:p w:rsidR="00A80C17" w:rsidRPr="008843ED" w:rsidRDefault="008843ED" w:rsidP="003F4331">
      <w:pPr>
        <w:widowControl/>
        <w:numPr>
          <w:ilvl w:val="0"/>
          <w:numId w:val="26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8843ED">
        <w:rPr>
          <w:rFonts w:ascii="Arial" w:hAnsi="Arial" w:cs="Arial"/>
          <w:color w:val="auto"/>
          <w:sz w:val="22"/>
          <w:szCs w:val="22"/>
        </w:rPr>
        <w:t>W ramach zadanie nr 1</w:t>
      </w:r>
      <w:r w:rsidR="00A80C17" w:rsidRPr="008843ED">
        <w:rPr>
          <w:rFonts w:ascii="Arial" w:hAnsi="Arial" w:cs="Arial"/>
          <w:color w:val="auto"/>
          <w:sz w:val="22"/>
          <w:szCs w:val="22"/>
        </w:rPr>
        <w:t xml:space="preserve"> przeprowadzone zostaną następujące kursy:</w:t>
      </w:r>
    </w:p>
    <w:p w:rsidR="00A80C17" w:rsidRPr="008843ED" w:rsidRDefault="00A80C17" w:rsidP="003F4331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425"/>
        <w:jc w:val="both"/>
        <w:rPr>
          <w:rFonts w:ascii="Arial" w:hAnsi="Arial" w:cs="Arial"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 xml:space="preserve">Kurs zawodowy </w:t>
      </w:r>
      <w:r w:rsidR="00FA4E4E">
        <w:rPr>
          <w:rFonts w:ascii="Arial" w:hAnsi="Arial" w:cs="Arial"/>
          <w:sz w:val="22"/>
          <w:szCs w:val="22"/>
        </w:rPr>
        <w:t>– Siostra PCK/Opiekun osób starszych (</w:t>
      </w:r>
      <w:r w:rsidRPr="008843ED">
        <w:rPr>
          <w:rFonts w:ascii="Arial" w:hAnsi="Arial" w:cs="Arial"/>
          <w:sz w:val="22"/>
          <w:szCs w:val="22"/>
        </w:rPr>
        <w:t xml:space="preserve">A) dla </w:t>
      </w:r>
      <w:r w:rsidR="00FA4E4E">
        <w:rPr>
          <w:rFonts w:ascii="Arial" w:hAnsi="Arial" w:cs="Arial"/>
          <w:sz w:val="22"/>
          <w:szCs w:val="22"/>
        </w:rPr>
        <w:t>5</w:t>
      </w:r>
      <w:r w:rsidRPr="008843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43ED">
        <w:rPr>
          <w:rFonts w:ascii="Arial" w:hAnsi="Arial" w:cs="Arial"/>
          <w:sz w:val="22"/>
          <w:szCs w:val="22"/>
        </w:rPr>
        <w:t>osób,</w:t>
      </w:r>
      <w:r w:rsidR="00221C3E">
        <w:rPr>
          <w:rFonts w:ascii="Arial" w:hAnsi="Arial" w:cs="Arial"/>
          <w:sz w:val="22"/>
          <w:szCs w:val="22"/>
        </w:rPr>
        <w:t xml:space="preserve"> </w:t>
      </w:r>
      <w:r w:rsidR="00E124BA">
        <w:rPr>
          <w:rFonts w:ascii="Arial" w:hAnsi="Arial" w:cs="Arial"/>
          <w:sz w:val="22"/>
          <w:szCs w:val="22"/>
        </w:rPr>
        <w:t xml:space="preserve">                </w:t>
      </w:r>
      <w:r w:rsidR="00221C3E">
        <w:rPr>
          <w:rFonts w:ascii="Arial" w:hAnsi="Arial" w:cs="Arial"/>
          <w:sz w:val="22"/>
          <w:szCs w:val="22"/>
        </w:rPr>
        <w:t>w</w:t>
      </w:r>
      <w:proofErr w:type="gramEnd"/>
      <w:r w:rsidR="00221C3E">
        <w:rPr>
          <w:rFonts w:ascii="Arial" w:hAnsi="Arial" w:cs="Arial"/>
          <w:sz w:val="22"/>
          <w:szCs w:val="22"/>
        </w:rPr>
        <w:t xml:space="preserve"> terminie</w:t>
      </w:r>
      <w:r w:rsidR="00867D3E">
        <w:rPr>
          <w:rFonts w:ascii="Arial" w:hAnsi="Arial" w:cs="Arial"/>
          <w:sz w:val="22"/>
          <w:szCs w:val="22"/>
        </w:rPr>
        <w:t xml:space="preserve"> VI-V</w:t>
      </w:r>
      <w:r w:rsidR="00221C3E">
        <w:rPr>
          <w:rFonts w:ascii="Arial" w:hAnsi="Arial" w:cs="Arial"/>
          <w:sz w:val="22"/>
          <w:szCs w:val="22"/>
        </w:rPr>
        <w:t>III.2017</w:t>
      </w:r>
      <w:proofErr w:type="gramStart"/>
      <w:r w:rsidR="00221C3E">
        <w:rPr>
          <w:rFonts w:ascii="Arial" w:hAnsi="Arial" w:cs="Arial"/>
          <w:sz w:val="22"/>
          <w:szCs w:val="22"/>
        </w:rPr>
        <w:t>r</w:t>
      </w:r>
      <w:proofErr w:type="gramEnd"/>
      <w:r w:rsidR="00221C3E">
        <w:rPr>
          <w:rFonts w:ascii="Arial" w:hAnsi="Arial" w:cs="Arial"/>
          <w:sz w:val="22"/>
          <w:szCs w:val="22"/>
        </w:rPr>
        <w:t>.</w:t>
      </w:r>
    </w:p>
    <w:p w:rsidR="00A80C17" w:rsidRPr="008843ED" w:rsidRDefault="00A80C17" w:rsidP="003F4331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 xml:space="preserve">Kurs zawodowy </w:t>
      </w:r>
      <w:r w:rsidRPr="008843ED">
        <w:rPr>
          <w:rFonts w:ascii="Arial" w:hAnsi="Arial" w:cs="Arial"/>
          <w:bCs/>
          <w:sz w:val="22"/>
          <w:szCs w:val="22"/>
        </w:rPr>
        <w:t xml:space="preserve">palacz kotłów centralnego ogrzewania </w:t>
      </w:r>
      <w:r w:rsidR="00E124BA">
        <w:rPr>
          <w:rFonts w:ascii="Arial" w:hAnsi="Arial" w:cs="Arial"/>
          <w:sz w:val="22"/>
          <w:szCs w:val="22"/>
        </w:rPr>
        <w:t xml:space="preserve">(B) dla 5 </w:t>
      </w:r>
      <w:proofErr w:type="gramStart"/>
      <w:r w:rsidRPr="008843ED">
        <w:rPr>
          <w:rFonts w:ascii="Arial" w:hAnsi="Arial" w:cs="Arial"/>
          <w:sz w:val="22"/>
          <w:szCs w:val="22"/>
        </w:rPr>
        <w:t>osób,</w:t>
      </w:r>
      <w:r w:rsidR="00E124BA" w:rsidRPr="00E124BA">
        <w:rPr>
          <w:rFonts w:ascii="Arial" w:hAnsi="Arial" w:cs="Arial"/>
          <w:sz w:val="22"/>
          <w:szCs w:val="22"/>
        </w:rPr>
        <w:t xml:space="preserve"> </w:t>
      </w:r>
      <w:r w:rsidR="00E124BA">
        <w:rPr>
          <w:rFonts w:ascii="Arial" w:hAnsi="Arial" w:cs="Arial"/>
          <w:sz w:val="22"/>
          <w:szCs w:val="22"/>
        </w:rPr>
        <w:t xml:space="preserve">                  w</w:t>
      </w:r>
      <w:proofErr w:type="gramEnd"/>
      <w:r w:rsidR="00E124BA">
        <w:rPr>
          <w:rFonts w:ascii="Arial" w:hAnsi="Arial" w:cs="Arial"/>
          <w:sz w:val="22"/>
          <w:szCs w:val="22"/>
        </w:rPr>
        <w:t xml:space="preserve"> terminie</w:t>
      </w:r>
      <w:r w:rsidR="00867D3E">
        <w:rPr>
          <w:rFonts w:ascii="Arial" w:hAnsi="Arial" w:cs="Arial"/>
          <w:sz w:val="22"/>
          <w:szCs w:val="22"/>
        </w:rPr>
        <w:t xml:space="preserve"> VI-V</w:t>
      </w:r>
      <w:r w:rsidR="00E124BA">
        <w:rPr>
          <w:rFonts w:ascii="Arial" w:hAnsi="Arial" w:cs="Arial"/>
          <w:sz w:val="22"/>
          <w:szCs w:val="22"/>
        </w:rPr>
        <w:t>III.2017</w:t>
      </w:r>
      <w:proofErr w:type="gramStart"/>
      <w:r w:rsidR="00E124BA">
        <w:rPr>
          <w:rFonts w:ascii="Arial" w:hAnsi="Arial" w:cs="Arial"/>
          <w:sz w:val="22"/>
          <w:szCs w:val="22"/>
        </w:rPr>
        <w:t>r</w:t>
      </w:r>
      <w:proofErr w:type="gramEnd"/>
      <w:r w:rsidR="00E124BA">
        <w:rPr>
          <w:rFonts w:ascii="Arial" w:hAnsi="Arial" w:cs="Arial"/>
          <w:sz w:val="22"/>
          <w:szCs w:val="22"/>
        </w:rPr>
        <w:t>.</w:t>
      </w:r>
    </w:p>
    <w:p w:rsidR="00A80C17" w:rsidRPr="008843ED" w:rsidRDefault="00A80C17" w:rsidP="003F4331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425"/>
        <w:jc w:val="both"/>
        <w:rPr>
          <w:rFonts w:ascii="Arial" w:hAnsi="Arial" w:cs="Arial"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 xml:space="preserve">Kurs zawodowy </w:t>
      </w:r>
      <w:r w:rsidR="0001384D">
        <w:rPr>
          <w:rFonts w:ascii="Arial" w:hAnsi="Arial" w:cs="Arial"/>
          <w:sz w:val="22"/>
          <w:szCs w:val="22"/>
        </w:rPr>
        <w:t>operator wózka widłowego (C) dla 3</w:t>
      </w:r>
      <w:r w:rsidRPr="008843ED">
        <w:rPr>
          <w:rFonts w:ascii="Arial" w:hAnsi="Arial" w:cs="Arial"/>
          <w:sz w:val="22"/>
          <w:szCs w:val="22"/>
        </w:rPr>
        <w:t xml:space="preserve"> osób,</w:t>
      </w:r>
      <w:r w:rsidR="00867D3E" w:rsidRPr="00867D3E">
        <w:rPr>
          <w:rFonts w:ascii="Arial" w:hAnsi="Arial" w:cs="Arial"/>
          <w:sz w:val="22"/>
          <w:szCs w:val="22"/>
        </w:rPr>
        <w:t xml:space="preserve"> </w:t>
      </w:r>
      <w:r w:rsidR="00867D3E">
        <w:rPr>
          <w:rFonts w:ascii="Arial" w:hAnsi="Arial" w:cs="Arial"/>
          <w:sz w:val="22"/>
          <w:szCs w:val="22"/>
        </w:rPr>
        <w:t xml:space="preserve">w </w:t>
      </w:r>
      <w:proofErr w:type="gramStart"/>
      <w:r w:rsidR="00867D3E">
        <w:rPr>
          <w:rFonts w:ascii="Arial" w:hAnsi="Arial" w:cs="Arial"/>
          <w:sz w:val="22"/>
          <w:szCs w:val="22"/>
        </w:rPr>
        <w:t xml:space="preserve">terminie </w:t>
      </w:r>
      <w:r w:rsidR="00A647C7">
        <w:rPr>
          <w:rFonts w:ascii="Arial" w:hAnsi="Arial" w:cs="Arial"/>
          <w:sz w:val="22"/>
          <w:szCs w:val="22"/>
        </w:rPr>
        <w:t xml:space="preserve">                   </w:t>
      </w:r>
      <w:r w:rsidR="00867D3E">
        <w:rPr>
          <w:rFonts w:ascii="Arial" w:hAnsi="Arial" w:cs="Arial"/>
          <w:sz w:val="22"/>
          <w:szCs w:val="22"/>
        </w:rPr>
        <w:t>VI-VIII</w:t>
      </w:r>
      <w:proofErr w:type="gramEnd"/>
      <w:r w:rsidR="00867D3E">
        <w:rPr>
          <w:rFonts w:ascii="Arial" w:hAnsi="Arial" w:cs="Arial"/>
          <w:sz w:val="22"/>
          <w:szCs w:val="22"/>
        </w:rPr>
        <w:t>.2017</w:t>
      </w:r>
      <w:proofErr w:type="gramStart"/>
      <w:r w:rsidR="00867D3E">
        <w:rPr>
          <w:rFonts w:ascii="Arial" w:hAnsi="Arial" w:cs="Arial"/>
          <w:sz w:val="22"/>
          <w:szCs w:val="22"/>
        </w:rPr>
        <w:t>r</w:t>
      </w:r>
      <w:proofErr w:type="gramEnd"/>
      <w:r w:rsidR="00867D3E">
        <w:rPr>
          <w:rFonts w:ascii="Arial" w:hAnsi="Arial" w:cs="Arial"/>
          <w:sz w:val="22"/>
          <w:szCs w:val="22"/>
        </w:rPr>
        <w:t>.</w:t>
      </w:r>
    </w:p>
    <w:p w:rsidR="00A80C17" w:rsidRPr="008843ED" w:rsidRDefault="00A80C17" w:rsidP="003F4331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ind w:left="709" w:hanging="425"/>
        <w:jc w:val="both"/>
        <w:rPr>
          <w:rFonts w:ascii="Arial" w:hAnsi="Arial" w:cs="Arial"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>Usługa szkoleniowa obejmuje kursy zawodowe w wymiarze godzin odpowiednio dla kursu:</w:t>
      </w:r>
    </w:p>
    <w:p w:rsidR="00251777" w:rsidRPr="00251777" w:rsidRDefault="00A80C17" w:rsidP="00E2416A">
      <w:pPr>
        <w:pStyle w:val="Akapitzlist"/>
        <w:widowControl/>
        <w:numPr>
          <w:ilvl w:val="0"/>
          <w:numId w:val="48"/>
        </w:numPr>
        <w:autoSpaceDE/>
        <w:adjustRightInd/>
        <w:jc w:val="both"/>
        <w:rPr>
          <w:rFonts w:ascii="Arial" w:hAnsi="Arial" w:cs="Arial"/>
          <w:color w:val="000000" w:themeColor="text1"/>
        </w:rPr>
      </w:pPr>
      <w:r w:rsidRPr="008843ED">
        <w:rPr>
          <w:rFonts w:ascii="Arial" w:hAnsi="Arial" w:cs="Arial"/>
          <w:sz w:val="22"/>
          <w:szCs w:val="22"/>
        </w:rPr>
        <w:t xml:space="preserve">Kurs zawodowy </w:t>
      </w:r>
      <w:r w:rsidR="000161F3">
        <w:rPr>
          <w:rFonts w:ascii="Arial" w:hAnsi="Arial" w:cs="Arial"/>
          <w:sz w:val="22"/>
          <w:szCs w:val="22"/>
        </w:rPr>
        <w:t>Siostra PCK/Opiekun osób starszych (A) 8</w:t>
      </w:r>
      <w:r w:rsidRPr="008843ED">
        <w:rPr>
          <w:rFonts w:ascii="Arial" w:hAnsi="Arial" w:cs="Arial"/>
          <w:sz w:val="22"/>
          <w:szCs w:val="22"/>
        </w:rPr>
        <w:t>0 godzin,</w:t>
      </w:r>
      <w:r w:rsidR="00251777" w:rsidRPr="00251777">
        <w:rPr>
          <w:rFonts w:ascii="Times New Roman" w:hAnsi="Times New Roman"/>
        </w:rPr>
        <w:t xml:space="preserve"> </w:t>
      </w:r>
      <w:r w:rsidR="00251777" w:rsidRPr="00251777">
        <w:rPr>
          <w:rFonts w:ascii="Arial" w:hAnsi="Arial" w:cs="Arial"/>
        </w:rPr>
        <w:t xml:space="preserve">dla 5 osób, </w:t>
      </w:r>
      <w:r w:rsidR="00251777" w:rsidRPr="00251777">
        <w:rPr>
          <w:rFonts w:ascii="Arial" w:hAnsi="Arial" w:cs="Arial"/>
          <w:color w:val="000000" w:themeColor="text1"/>
        </w:rPr>
        <w:t xml:space="preserve">powinien być zakończony egzaminem umożliwiającym uzyskanie kwalifikacji i dokumentu potwierdzającego ich uzyskanie, wydawanego przez instytucje uprawniona do nadawania kwalifikacji i wydawania formalnego dokumentu (certyfikatu), zgodnie z informacjami zawartymi w dokumencie </w:t>
      </w:r>
      <w:proofErr w:type="gramStart"/>
      <w:r w:rsidR="00251777" w:rsidRPr="00251777">
        <w:rPr>
          <w:rFonts w:ascii="Arial" w:hAnsi="Arial" w:cs="Arial"/>
          <w:i/>
          <w:color w:val="000000" w:themeColor="text1"/>
        </w:rPr>
        <w:t>,,</w:t>
      </w:r>
      <w:proofErr w:type="gramEnd"/>
      <w:r w:rsidR="00251777" w:rsidRPr="00251777">
        <w:rPr>
          <w:rFonts w:ascii="Arial" w:hAnsi="Arial" w:cs="Arial"/>
          <w:i/>
          <w:color w:val="000000" w:themeColor="text1"/>
        </w:rPr>
        <w:t xml:space="preserve">Podstawowe informacje dotyczące uzyskania kwalifikacji w ramach projektów </w:t>
      </w:r>
      <w:r w:rsidR="00251777" w:rsidRPr="00803212">
        <w:rPr>
          <w:rFonts w:ascii="Arial" w:hAnsi="Arial" w:cs="Arial"/>
          <w:i/>
          <w:color w:val="000000" w:themeColor="text1"/>
        </w:rPr>
        <w:t>współfinansowanych z EFS” (</w:t>
      </w:r>
      <w:hyperlink r:id="rId10" w:history="1">
        <w:r w:rsidR="00251777" w:rsidRPr="00803212">
          <w:rPr>
            <w:rStyle w:val="Hipercze"/>
            <w:rFonts w:ascii="Arial" w:eastAsia="SimSun" w:hAnsi="Arial" w:cs="Arial"/>
            <w:i/>
          </w:rPr>
          <w:t>www.funduszedlamazowsza.eu</w:t>
        </w:r>
      </w:hyperlink>
      <w:r w:rsidR="00251777" w:rsidRPr="00803212">
        <w:rPr>
          <w:rFonts w:ascii="Arial" w:hAnsi="Arial" w:cs="Arial"/>
          <w:i/>
          <w:color w:val="000000" w:themeColor="text1"/>
        </w:rPr>
        <w:t xml:space="preserve">) + </w:t>
      </w:r>
      <w:r w:rsidR="006C36C0">
        <w:rPr>
          <w:rFonts w:ascii="Arial" w:hAnsi="Arial" w:cs="Arial"/>
          <w:color w:val="000000" w:themeColor="text1"/>
        </w:rPr>
        <w:t>egzamin</w:t>
      </w:r>
      <w:r w:rsidR="00B132C6">
        <w:rPr>
          <w:rFonts w:ascii="Arial" w:hAnsi="Arial" w:cs="Arial"/>
          <w:color w:val="000000" w:themeColor="text1"/>
        </w:rPr>
        <w:t>. Zakres tematyczny miedzy innymi</w:t>
      </w:r>
      <w:r w:rsidR="00803212" w:rsidRPr="00803212">
        <w:rPr>
          <w:rFonts w:ascii="Arial" w:hAnsi="Arial" w:cs="Arial"/>
          <w:color w:val="000000" w:themeColor="text1"/>
        </w:rPr>
        <w:t>: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starzenie się, jako proces fizjologiczny, zmiany w poszczególnych układach organizmu;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organizacja opieki nad chorym w domu w Polsce, za granicą;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wyposażenie łóżka;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toaleta całego ciała, odleżyny, odparzenia, pielęgnacja;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color w:val="000000" w:themeColor="text1"/>
        </w:rPr>
        <w:t>- choroby wieku starczego;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color w:val="000000" w:themeColor="text1"/>
        </w:rPr>
        <w:t>- wykonywanie zabiegów zalecanych przez lekarza;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gimnastyka oddechowa – udrażnianie skrzeli;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ćwiczenia bierne rak i nóg, ćwiczenia czynne;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usprawnianie poza łóżkiem, przesadzanie z łóżka na wózek;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alergia, choroby zakaźne, drogi zakażenia;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251777">
        <w:rPr>
          <w:rFonts w:ascii="Arial" w:hAnsi="Arial" w:cs="Arial"/>
          <w:b/>
        </w:rPr>
        <w:t>-</w:t>
      </w:r>
      <w:r w:rsidRPr="00251777">
        <w:rPr>
          <w:rFonts w:ascii="Arial" w:hAnsi="Arial" w:cs="Arial"/>
          <w:color w:val="000000" w:themeColor="text1"/>
        </w:rPr>
        <w:t xml:space="preserve"> uodparnianie i postępowanie z zakaźnie chorym;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</w:rPr>
      </w:pPr>
      <w:r w:rsidRPr="00251777">
        <w:rPr>
          <w:rFonts w:ascii="Arial" w:hAnsi="Arial" w:cs="Arial"/>
        </w:rPr>
        <w:t>- zatrucia: pokarmowe, narkotykowe, alkoholowe i lekami;</w:t>
      </w:r>
    </w:p>
    <w:p w:rsidR="00251777" w:rsidRPr="00251777" w:rsidRDefault="00251777" w:rsidP="00E2416A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</w:rPr>
      </w:pPr>
      <w:r w:rsidRPr="00251777">
        <w:rPr>
          <w:rFonts w:ascii="Arial" w:hAnsi="Arial" w:cs="Arial"/>
        </w:rPr>
        <w:t xml:space="preserve">- pierwsza pomoc </w:t>
      </w:r>
      <w:proofErr w:type="spellStart"/>
      <w:r w:rsidRPr="00251777">
        <w:rPr>
          <w:rFonts w:ascii="Arial" w:hAnsi="Arial" w:cs="Arial"/>
        </w:rPr>
        <w:t>przedmedyczna</w:t>
      </w:r>
      <w:proofErr w:type="spellEnd"/>
      <w:r w:rsidRPr="00251777">
        <w:rPr>
          <w:rFonts w:ascii="Arial" w:hAnsi="Arial" w:cs="Arial"/>
        </w:rPr>
        <w:t>;</w:t>
      </w:r>
    </w:p>
    <w:p w:rsidR="00475AD6" w:rsidRDefault="00251777" w:rsidP="00475AD6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</w:rPr>
      </w:pPr>
      <w:r w:rsidRPr="00251777">
        <w:rPr>
          <w:rFonts w:ascii="Arial" w:hAnsi="Arial" w:cs="Arial"/>
        </w:rPr>
        <w:t>- praktyka w środowiskach chorych (DPS, OPS).</w:t>
      </w:r>
    </w:p>
    <w:p w:rsidR="00E83DD7" w:rsidRDefault="00E83DD7" w:rsidP="00475AD6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</w:rPr>
      </w:pPr>
    </w:p>
    <w:p w:rsidR="00475AD6" w:rsidRPr="00F87CA6" w:rsidRDefault="00A80C17" w:rsidP="00E83DD7">
      <w:pPr>
        <w:pStyle w:val="Akapitzlist"/>
        <w:widowControl/>
        <w:numPr>
          <w:ilvl w:val="0"/>
          <w:numId w:val="48"/>
        </w:numPr>
        <w:autoSpaceDE/>
        <w:adjustRightInd/>
        <w:jc w:val="both"/>
        <w:rPr>
          <w:rFonts w:ascii="Arial" w:hAnsi="Arial" w:cs="Arial"/>
        </w:rPr>
      </w:pPr>
      <w:r w:rsidRPr="008843ED">
        <w:rPr>
          <w:rFonts w:ascii="Arial" w:hAnsi="Arial" w:cs="Arial"/>
          <w:sz w:val="22"/>
          <w:szCs w:val="22"/>
        </w:rPr>
        <w:t xml:space="preserve">Kurs zawodowy </w:t>
      </w:r>
      <w:r w:rsidRPr="008843ED">
        <w:rPr>
          <w:rFonts w:ascii="Arial" w:hAnsi="Arial" w:cs="Arial"/>
          <w:bCs/>
          <w:sz w:val="22"/>
          <w:szCs w:val="22"/>
        </w:rPr>
        <w:t xml:space="preserve">palacz kotłów centralnego ogrzewania </w:t>
      </w:r>
      <w:r w:rsidRPr="008843ED">
        <w:rPr>
          <w:rFonts w:ascii="Arial" w:hAnsi="Arial" w:cs="Arial"/>
          <w:sz w:val="22"/>
          <w:szCs w:val="22"/>
        </w:rPr>
        <w:t>(B) 40 godzin,</w:t>
      </w:r>
      <w:r w:rsidR="00475AD6" w:rsidRPr="00475AD6">
        <w:rPr>
          <w:rFonts w:ascii="Times New Roman" w:hAnsi="Times New Roman"/>
          <w:color w:val="000000" w:themeColor="text1"/>
        </w:rPr>
        <w:t xml:space="preserve"> </w:t>
      </w:r>
      <w:r w:rsidR="00475AD6" w:rsidRPr="00F87CA6">
        <w:rPr>
          <w:rFonts w:ascii="Arial" w:hAnsi="Arial" w:cs="Arial"/>
          <w:color w:val="000000" w:themeColor="text1"/>
        </w:rPr>
        <w:t>dla 5 osób</w:t>
      </w:r>
      <w:r w:rsidR="00475AD6" w:rsidRPr="00F87CA6">
        <w:rPr>
          <w:rFonts w:ascii="Arial" w:hAnsi="Arial" w:cs="Arial"/>
        </w:rPr>
        <w:t xml:space="preserve">, </w:t>
      </w:r>
      <w:r w:rsidR="00475AD6" w:rsidRPr="00F87CA6">
        <w:rPr>
          <w:rFonts w:ascii="Arial" w:hAnsi="Arial" w:cs="Arial"/>
          <w:color w:val="000000" w:themeColor="text1"/>
        </w:rPr>
        <w:t xml:space="preserve">kurs zawodowy </w:t>
      </w:r>
      <w:r w:rsidR="00475AD6" w:rsidRPr="00F87CA6">
        <w:rPr>
          <w:rFonts w:ascii="Arial" w:hAnsi="Arial" w:cs="Arial"/>
          <w:bCs/>
          <w:color w:val="000000" w:themeColor="text1"/>
        </w:rPr>
        <w:t xml:space="preserve">palacz kotłów centralnego ogrzewania </w:t>
      </w:r>
      <w:r w:rsidR="00475AD6" w:rsidRPr="00F87CA6">
        <w:rPr>
          <w:rFonts w:ascii="Arial" w:hAnsi="Arial" w:cs="Arial"/>
          <w:b/>
          <w:bCs/>
          <w:color w:val="000000" w:themeColor="text1"/>
        </w:rPr>
        <w:t xml:space="preserve">- </w:t>
      </w:r>
      <w:r w:rsidR="00475AD6" w:rsidRPr="00F87CA6">
        <w:rPr>
          <w:rFonts w:ascii="Arial" w:hAnsi="Arial" w:cs="Arial"/>
          <w:color w:val="000000" w:themeColor="text1"/>
        </w:rPr>
        <w:t xml:space="preserve">celem kursu jest teoretyczne i praktyczne </w:t>
      </w:r>
      <w:proofErr w:type="spellStart"/>
      <w:r w:rsidR="00475AD6" w:rsidRPr="00F87CA6">
        <w:rPr>
          <w:rFonts w:ascii="Arial" w:hAnsi="Arial" w:cs="Arial"/>
          <w:color w:val="000000" w:themeColor="text1"/>
        </w:rPr>
        <w:t>przygotowanie</w:t>
      </w:r>
      <w:proofErr w:type="spellEnd"/>
      <w:r w:rsidR="00475AD6" w:rsidRPr="00F87CA6">
        <w:rPr>
          <w:rFonts w:ascii="Arial" w:hAnsi="Arial" w:cs="Arial"/>
          <w:color w:val="000000" w:themeColor="text1"/>
        </w:rPr>
        <w:t xml:space="preserve"> słuchaczy do obsługi kotłów wodnych niskotemperaturowych i parowych niskociśnieniowych. </w:t>
      </w:r>
      <w:r w:rsidR="00475AD6" w:rsidRPr="00F87CA6">
        <w:rPr>
          <w:rFonts w:ascii="Arial" w:hAnsi="Arial" w:cs="Arial"/>
          <w:color w:val="000000" w:themeColor="text1"/>
        </w:rPr>
        <w:lastRenderedPageBreak/>
        <w:t xml:space="preserve">Przygotowanie do egzaminu na uzyskanie świadectwa kwalifikacyjnego w zakresie obsługi kotłów zgodnie z ustawą z dnia 10 kwietnia 1997r. - Prawo energetyczne (Dz. U. Nr 54, poz.348 z </w:t>
      </w:r>
      <w:proofErr w:type="spellStart"/>
      <w:r w:rsidR="00475AD6" w:rsidRPr="00F87CA6">
        <w:rPr>
          <w:rFonts w:ascii="Arial" w:hAnsi="Arial" w:cs="Arial"/>
          <w:color w:val="000000" w:themeColor="text1"/>
        </w:rPr>
        <w:t>późń.zm</w:t>
      </w:r>
      <w:proofErr w:type="spellEnd"/>
      <w:proofErr w:type="gramStart"/>
      <w:r w:rsidR="00475AD6" w:rsidRPr="00F87CA6">
        <w:rPr>
          <w:rFonts w:ascii="Arial" w:hAnsi="Arial" w:cs="Arial"/>
          <w:color w:val="000000" w:themeColor="text1"/>
        </w:rPr>
        <w:t xml:space="preserve">.). </w:t>
      </w:r>
      <w:r w:rsidR="00475AD6" w:rsidRPr="00F87CA6">
        <w:rPr>
          <w:rFonts w:ascii="Arial" w:hAnsi="Arial" w:cs="Arial"/>
          <w:bCs/>
          <w:color w:val="000000" w:themeColor="text1"/>
        </w:rPr>
        <w:t>Kurs</w:t>
      </w:r>
      <w:proofErr w:type="gramEnd"/>
      <w:r w:rsidR="00475AD6" w:rsidRPr="00F87CA6">
        <w:rPr>
          <w:rFonts w:ascii="Arial" w:hAnsi="Arial" w:cs="Arial"/>
          <w:bCs/>
          <w:color w:val="000000" w:themeColor="text1"/>
        </w:rPr>
        <w:t xml:space="preserve"> obejmuje następujące obszary tematyczne w ilości 40 godzin:</w:t>
      </w:r>
    </w:p>
    <w:p w:rsidR="00475AD6" w:rsidRPr="00F87CA6" w:rsidRDefault="00475AD6" w:rsidP="00475AD6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</w:rPr>
      </w:pPr>
      <w:r w:rsidRPr="00F87CA6">
        <w:rPr>
          <w:rFonts w:ascii="Arial" w:hAnsi="Arial" w:cs="Arial"/>
          <w:bCs/>
          <w:color w:val="000000" w:themeColor="text1"/>
        </w:rPr>
        <w:t xml:space="preserve">- </w:t>
      </w:r>
      <w:r w:rsidRPr="00F87CA6">
        <w:rPr>
          <w:rFonts w:ascii="Arial" w:hAnsi="Arial" w:cs="Arial"/>
          <w:color w:val="000000" w:themeColor="text1"/>
        </w:rPr>
        <w:t>zakresu czynności (obsługa, konserwacja, remont, montaż, prace kontrolno-pomiarowe);</w:t>
      </w:r>
    </w:p>
    <w:p w:rsidR="00475AD6" w:rsidRPr="00F87CA6" w:rsidRDefault="00475AD6" w:rsidP="00475AD6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F87CA6">
        <w:rPr>
          <w:rFonts w:ascii="Arial" w:hAnsi="Arial" w:cs="Arial"/>
          <w:color w:val="000000" w:themeColor="text1"/>
        </w:rPr>
        <w:t>- rodzaju urządzeń, instalacji i sieci (10 rodzajów)</w:t>
      </w:r>
    </w:p>
    <w:p w:rsidR="00A86774" w:rsidRDefault="00475AD6" w:rsidP="00A86774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  <w:r w:rsidRPr="00F87CA6">
        <w:rPr>
          <w:rFonts w:ascii="Arial" w:hAnsi="Arial" w:cs="Arial"/>
          <w:color w:val="000000" w:themeColor="text1"/>
        </w:rPr>
        <w:t>Kurs zakończony egzaminem przed Komisją Kwalifikacyjną URE.                     W przypadku uzyskania pozytywnego wyniku egzaminu uczestnik otrzymuje Świadectwo Kwalifikacyjne ważne 5 lat.</w:t>
      </w:r>
    </w:p>
    <w:p w:rsidR="00A86774" w:rsidRDefault="00A86774" w:rsidP="00A86774">
      <w:pPr>
        <w:pStyle w:val="Akapitzlist"/>
        <w:widowControl/>
        <w:autoSpaceDE/>
        <w:adjustRightInd/>
        <w:ind w:left="1134"/>
        <w:jc w:val="both"/>
        <w:rPr>
          <w:rFonts w:ascii="Arial" w:hAnsi="Arial" w:cs="Arial"/>
          <w:color w:val="000000" w:themeColor="text1"/>
        </w:rPr>
      </w:pPr>
    </w:p>
    <w:p w:rsidR="00A86774" w:rsidRPr="005405C9" w:rsidRDefault="00A80C17" w:rsidP="005405C9">
      <w:pPr>
        <w:pStyle w:val="Akapitzlist"/>
        <w:widowControl/>
        <w:numPr>
          <w:ilvl w:val="0"/>
          <w:numId w:val="48"/>
        </w:numPr>
        <w:autoSpaceDE/>
        <w:adjustRightInd/>
        <w:jc w:val="both"/>
        <w:rPr>
          <w:rFonts w:ascii="Arial" w:hAnsi="Arial" w:cs="Arial"/>
          <w:color w:val="000000" w:themeColor="text1"/>
        </w:rPr>
      </w:pPr>
      <w:r w:rsidRPr="00466393">
        <w:rPr>
          <w:rFonts w:ascii="Arial" w:hAnsi="Arial" w:cs="Arial"/>
          <w:sz w:val="22"/>
          <w:szCs w:val="22"/>
        </w:rPr>
        <w:t xml:space="preserve">Kurs zawodowy </w:t>
      </w:r>
      <w:r w:rsidR="00976426" w:rsidRPr="00466393">
        <w:rPr>
          <w:rFonts w:ascii="Arial" w:hAnsi="Arial" w:cs="Arial"/>
          <w:sz w:val="22"/>
          <w:szCs w:val="22"/>
        </w:rPr>
        <w:t xml:space="preserve">operator wózka </w:t>
      </w:r>
      <w:r w:rsidR="00DC400A">
        <w:rPr>
          <w:rFonts w:ascii="Arial" w:hAnsi="Arial" w:cs="Arial"/>
          <w:sz w:val="22"/>
          <w:szCs w:val="22"/>
        </w:rPr>
        <w:t>widłowego</w:t>
      </w:r>
      <w:r w:rsidR="00976426" w:rsidRPr="00466393">
        <w:rPr>
          <w:rFonts w:ascii="Arial" w:hAnsi="Arial" w:cs="Arial"/>
          <w:sz w:val="22"/>
          <w:szCs w:val="22"/>
        </w:rPr>
        <w:t xml:space="preserve"> </w:t>
      </w:r>
      <w:r w:rsidR="00D3775D" w:rsidRPr="00466393">
        <w:rPr>
          <w:rFonts w:ascii="Arial" w:hAnsi="Arial" w:cs="Arial"/>
          <w:sz w:val="22"/>
          <w:szCs w:val="22"/>
        </w:rPr>
        <w:t>(C) 67</w:t>
      </w:r>
      <w:r w:rsidRPr="00466393">
        <w:rPr>
          <w:rFonts w:ascii="Arial" w:hAnsi="Arial" w:cs="Arial"/>
          <w:sz w:val="22"/>
          <w:szCs w:val="22"/>
        </w:rPr>
        <w:t xml:space="preserve"> godzin,</w:t>
      </w:r>
      <w:r w:rsidR="00A86774" w:rsidRPr="00A86774">
        <w:rPr>
          <w:rFonts w:ascii="Times New Roman" w:hAnsi="Times New Roman"/>
          <w:color w:val="000000" w:themeColor="text1"/>
        </w:rPr>
        <w:t xml:space="preserve"> </w:t>
      </w:r>
      <w:r w:rsidR="00A86774">
        <w:rPr>
          <w:rFonts w:ascii="Times New Roman" w:hAnsi="Times New Roman"/>
          <w:color w:val="000000" w:themeColor="text1"/>
        </w:rPr>
        <w:t>d</w:t>
      </w:r>
      <w:r w:rsidR="00A86774" w:rsidRPr="00A86774">
        <w:rPr>
          <w:rFonts w:ascii="Arial" w:hAnsi="Arial" w:cs="Arial"/>
          <w:color w:val="000000" w:themeColor="text1"/>
        </w:rPr>
        <w:t xml:space="preserve">la 3 osób, powinien być zakończony egzaminem UDT oraz wydaniem certyfikatu poświadczającego </w:t>
      </w:r>
      <w:r w:rsidR="005405C9" w:rsidRPr="00A86774">
        <w:rPr>
          <w:rFonts w:ascii="Arial" w:hAnsi="Arial" w:cs="Arial"/>
          <w:color w:val="000000" w:themeColor="text1"/>
        </w:rPr>
        <w:t>udział w</w:t>
      </w:r>
      <w:r w:rsidR="00A86774" w:rsidRPr="00A86774">
        <w:rPr>
          <w:rFonts w:ascii="Arial" w:hAnsi="Arial" w:cs="Arial"/>
          <w:color w:val="000000" w:themeColor="text1"/>
        </w:rPr>
        <w:t xml:space="preserve"> szkoleniu z wydaniem </w:t>
      </w:r>
      <w:proofErr w:type="gramStart"/>
      <w:r w:rsidR="00A86774" w:rsidRPr="00A86774">
        <w:rPr>
          <w:rFonts w:ascii="Arial" w:hAnsi="Arial" w:cs="Arial"/>
          <w:color w:val="000000" w:themeColor="text1"/>
        </w:rPr>
        <w:t xml:space="preserve">zaświadczenia </w:t>
      </w:r>
      <w:r w:rsidR="005405C9">
        <w:rPr>
          <w:rFonts w:ascii="Arial" w:hAnsi="Arial" w:cs="Arial"/>
          <w:color w:val="000000" w:themeColor="text1"/>
        </w:rPr>
        <w:t xml:space="preserve">                    </w:t>
      </w:r>
      <w:r w:rsidR="00A86774" w:rsidRPr="00A86774">
        <w:rPr>
          <w:rFonts w:ascii="Arial" w:hAnsi="Arial" w:cs="Arial"/>
          <w:color w:val="000000" w:themeColor="text1"/>
        </w:rPr>
        <w:t>o</w:t>
      </w:r>
      <w:proofErr w:type="gramEnd"/>
      <w:r w:rsidR="00A86774" w:rsidRPr="00A86774">
        <w:rPr>
          <w:rFonts w:ascii="Arial" w:hAnsi="Arial" w:cs="Arial"/>
          <w:color w:val="000000" w:themeColor="text1"/>
        </w:rPr>
        <w:t xml:space="preserve"> ukończeniu kursu na druku zgodnym z Rozporządzeniem Ministra Edukacji Narodowej z dnia 11 stycznia 2012 r. w sprawie kształcenia ustawicznego w formach pozaszkolnych (Dz. U. z 2012 r., poz</w:t>
      </w:r>
      <w:proofErr w:type="gramStart"/>
      <w:r w:rsidR="00A86774" w:rsidRPr="00A86774">
        <w:rPr>
          <w:rFonts w:ascii="Arial" w:hAnsi="Arial" w:cs="Arial"/>
          <w:color w:val="000000" w:themeColor="text1"/>
        </w:rPr>
        <w:t>. 186).</w:t>
      </w:r>
      <w:r w:rsidR="005405C9">
        <w:rPr>
          <w:rFonts w:ascii="Arial" w:hAnsi="Arial" w:cs="Arial"/>
          <w:color w:val="000000" w:themeColor="text1"/>
        </w:rPr>
        <w:t xml:space="preserve"> </w:t>
      </w:r>
      <w:r w:rsidR="00A86774" w:rsidRPr="005405C9">
        <w:rPr>
          <w:rFonts w:ascii="Arial" w:hAnsi="Arial" w:cs="Arial"/>
          <w:color w:val="000000" w:themeColor="text1"/>
        </w:rPr>
        <w:t>Kurs</w:t>
      </w:r>
      <w:proofErr w:type="gramEnd"/>
      <w:r w:rsidR="00A86774" w:rsidRPr="005405C9">
        <w:rPr>
          <w:rFonts w:ascii="Arial" w:hAnsi="Arial" w:cs="Arial"/>
          <w:color w:val="000000" w:themeColor="text1"/>
        </w:rPr>
        <w:t xml:space="preserve"> obejmuje następujące obszary tematyczne w ilości 67 godzin: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 xml:space="preserve">- Typy stosowanych wózków </w:t>
      </w:r>
      <w:r w:rsidR="00DC400A">
        <w:rPr>
          <w:rFonts w:ascii="Arial" w:hAnsi="Arial" w:cs="Arial"/>
          <w:color w:val="000000" w:themeColor="text1"/>
        </w:rPr>
        <w:t>widłowych</w:t>
      </w:r>
      <w:r w:rsidRPr="00A86774">
        <w:rPr>
          <w:rFonts w:ascii="Arial" w:hAnsi="Arial" w:cs="Arial"/>
          <w:color w:val="000000" w:themeColor="text1"/>
        </w:rPr>
        <w:t>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Budowa wózka;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Czynności operatora przy obsłudze wózków przed podjęciem pracy i po pracy z wózkami;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Czynności operatora w czasie pracy z wózkami;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 xml:space="preserve">- Wiadomości z zakresu </w:t>
      </w:r>
      <w:proofErr w:type="spellStart"/>
      <w:r w:rsidRPr="00A86774">
        <w:rPr>
          <w:rFonts w:ascii="Arial" w:hAnsi="Arial" w:cs="Arial"/>
          <w:color w:val="000000" w:themeColor="text1"/>
        </w:rPr>
        <w:t>ładunkoznawstwa</w:t>
      </w:r>
      <w:proofErr w:type="spellEnd"/>
      <w:r w:rsidRPr="00A86774">
        <w:rPr>
          <w:rFonts w:ascii="Arial" w:hAnsi="Arial" w:cs="Arial"/>
          <w:color w:val="000000" w:themeColor="text1"/>
        </w:rPr>
        <w:t>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Wiadomości z zakresu bhp;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Praktyczna nauka jazdy i manewrowania osprzętem wózków;</w:t>
      </w:r>
    </w:p>
    <w:p w:rsidR="00A86774" w:rsidRPr="00A86774" w:rsidRDefault="00A86774" w:rsidP="005405C9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Szkolenie z zakresu bezpiecznej obsługi wymiany butli gazowych;</w:t>
      </w:r>
    </w:p>
    <w:p w:rsidR="00466393" w:rsidRPr="0009079F" w:rsidRDefault="00A86774" w:rsidP="0009079F">
      <w:pPr>
        <w:pStyle w:val="NormalnyWeb"/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A86774">
        <w:rPr>
          <w:rFonts w:ascii="Arial" w:hAnsi="Arial" w:cs="Arial"/>
          <w:color w:val="000000" w:themeColor="text1"/>
        </w:rPr>
        <w:t>- Wiadomości o Dozorze Technicznych.</w:t>
      </w:r>
    </w:p>
    <w:p w:rsidR="00466393" w:rsidRPr="00466393" w:rsidRDefault="00466393" w:rsidP="00466393">
      <w:pPr>
        <w:widowControl/>
        <w:jc w:val="both"/>
        <w:rPr>
          <w:rFonts w:ascii="Arial" w:hAnsi="Arial" w:cs="Arial"/>
        </w:rPr>
      </w:pPr>
    </w:p>
    <w:p w:rsidR="00A80C17" w:rsidRPr="008843ED" w:rsidRDefault="00A80C17" w:rsidP="00E2416A">
      <w:pPr>
        <w:pStyle w:val="Zwykytekst"/>
        <w:numPr>
          <w:ilvl w:val="0"/>
          <w:numId w:val="4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>Forma przeprowadzonych szkoleń – warsztaty/ćwiczenia/kursy,</w:t>
      </w:r>
    </w:p>
    <w:p w:rsidR="00A80C17" w:rsidRPr="008843ED" w:rsidRDefault="00D3775D" w:rsidP="00E2416A">
      <w:pPr>
        <w:pStyle w:val="Zwykytekst"/>
        <w:numPr>
          <w:ilvl w:val="0"/>
          <w:numId w:val="4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osób – 13</w:t>
      </w:r>
      <w:r w:rsidR="00A80C17" w:rsidRPr="008843ED">
        <w:rPr>
          <w:rFonts w:ascii="Arial" w:hAnsi="Arial" w:cs="Arial"/>
          <w:sz w:val="22"/>
          <w:szCs w:val="22"/>
        </w:rPr>
        <w:t xml:space="preserve"> osób,</w:t>
      </w:r>
    </w:p>
    <w:p w:rsidR="00A80C17" w:rsidRPr="008843ED" w:rsidRDefault="00A80C17" w:rsidP="00E2416A">
      <w:pPr>
        <w:pStyle w:val="Zwykytekst"/>
        <w:numPr>
          <w:ilvl w:val="0"/>
          <w:numId w:val="4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>Łączna liczba certyfikatów – 1</w:t>
      </w:r>
      <w:r w:rsidR="00FF6878">
        <w:rPr>
          <w:rFonts w:ascii="Arial" w:hAnsi="Arial" w:cs="Arial"/>
          <w:sz w:val="22"/>
          <w:szCs w:val="22"/>
        </w:rPr>
        <w:t>3</w:t>
      </w:r>
      <w:r w:rsidRPr="008843ED">
        <w:rPr>
          <w:rFonts w:ascii="Arial" w:hAnsi="Arial" w:cs="Arial"/>
          <w:sz w:val="22"/>
          <w:szCs w:val="22"/>
        </w:rPr>
        <w:t>,</w:t>
      </w:r>
    </w:p>
    <w:p w:rsidR="00A80C17" w:rsidRPr="008843ED" w:rsidRDefault="00A80C17" w:rsidP="00E2416A">
      <w:pPr>
        <w:pStyle w:val="Zwykytekst"/>
        <w:numPr>
          <w:ilvl w:val="0"/>
          <w:numId w:val="48"/>
        </w:numPr>
        <w:suppressAutoHyphens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8843ED">
        <w:rPr>
          <w:rFonts w:ascii="Arial" w:hAnsi="Arial" w:cs="Arial"/>
          <w:sz w:val="22"/>
          <w:szCs w:val="22"/>
        </w:rPr>
        <w:t xml:space="preserve">Realizacja modułu: w terminie od </w:t>
      </w:r>
      <w:r w:rsidR="001C0D8F">
        <w:rPr>
          <w:rFonts w:ascii="Arial" w:hAnsi="Arial" w:cs="Arial"/>
          <w:sz w:val="22"/>
          <w:szCs w:val="22"/>
        </w:rPr>
        <w:t>19</w:t>
      </w:r>
      <w:r w:rsidR="00FF6878">
        <w:rPr>
          <w:rFonts w:ascii="Arial" w:hAnsi="Arial" w:cs="Arial"/>
          <w:sz w:val="22"/>
          <w:szCs w:val="22"/>
        </w:rPr>
        <w:t>.06.2017</w:t>
      </w:r>
      <w:proofErr w:type="gramStart"/>
      <w:r w:rsidR="00FF6878">
        <w:rPr>
          <w:rFonts w:ascii="Arial" w:hAnsi="Arial" w:cs="Arial"/>
          <w:sz w:val="22"/>
          <w:szCs w:val="22"/>
        </w:rPr>
        <w:t>r</w:t>
      </w:r>
      <w:proofErr w:type="gramEnd"/>
      <w:r w:rsidR="00FF6878">
        <w:rPr>
          <w:rFonts w:ascii="Arial" w:hAnsi="Arial" w:cs="Arial"/>
          <w:sz w:val="22"/>
          <w:szCs w:val="22"/>
        </w:rPr>
        <w:t>. do 30.08</w:t>
      </w:r>
      <w:r w:rsidRPr="008843ED">
        <w:rPr>
          <w:rFonts w:ascii="Arial" w:hAnsi="Arial" w:cs="Arial"/>
          <w:sz w:val="22"/>
          <w:szCs w:val="22"/>
        </w:rPr>
        <w:t>.2017</w:t>
      </w:r>
      <w:proofErr w:type="gramStart"/>
      <w:r w:rsidRPr="008843ED">
        <w:rPr>
          <w:rFonts w:ascii="Arial" w:hAnsi="Arial" w:cs="Arial"/>
          <w:sz w:val="22"/>
          <w:szCs w:val="22"/>
        </w:rPr>
        <w:t>r</w:t>
      </w:r>
      <w:proofErr w:type="gramEnd"/>
      <w:r w:rsidRPr="008843ED">
        <w:rPr>
          <w:rFonts w:ascii="Arial" w:hAnsi="Arial" w:cs="Arial"/>
          <w:sz w:val="22"/>
          <w:szCs w:val="22"/>
        </w:rPr>
        <w:t>.</w:t>
      </w:r>
    </w:p>
    <w:p w:rsidR="00A80C17" w:rsidRPr="00CB1AD4" w:rsidRDefault="00A80C17" w:rsidP="00A80C17">
      <w:pPr>
        <w:pStyle w:val="Zwykytekst"/>
        <w:suppressAutoHyphens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A80C17" w:rsidRPr="00CB1AD4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  <w:r w:rsidRPr="00CB1AD4">
        <w:rPr>
          <w:rFonts w:ascii="Arial" w:hAnsi="Arial" w:cs="Arial"/>
          <w:b/>
          <w:bCs/>
          <w:sz w:val="20"/>
          <w:szCs w:val="20"/>
        </w:rPr>
        <w:t>Zadania Wykonawcy:</w:t>
      </w:r>
    </w:p>
    <w:p w:rsidR="00A80C17" w:rsidRPr="00CB1AD4" w:rsidRDefault="004809D5" w:rsidP="003F4331">
      <w:pPr>
        <w:pStyle w:val="Style10"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kursów A, B, C </w:t>
      </w:r>
      <w:r w:rsidR="00312CE3">
        <w:rPr>
          <w:rStyle w:val="FontStyle67"/>
          <w:rFonts w:ascii="Arial" w:hAnsi="Arial" w:cs="Arial"/>
          <w:sz w:val="20"/>
          <w:szCs w:val="20"/>
        </w:rPr>
        <w:t>zrealizować szkolenia na terenie powiatu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 </w:t>
      </w:r>
      <w:r w:rsidR="005E4B2E">
        <w:rPr>
          <w:rStyle w:val="FontStyle67"/>
          <w:rFonts w:ascii="Arial" w:hAnsi="Arial" w:cs="Arial"/>
          <w:sz w:val="20"/>
          <w:szCs w:val="20"/>
        </w:rPr>
        <w:t>Lipsk</w:t>
      </w:r>
      <w:r w:rsidR="00312CE3">
        <w:rPr>
          <w:rStyle w:val="FontStyle67"/>
          <w:rFonts w:ascii="Arial" w:hAnsi="Arial" w:cs="Arial"/>
          <w:sz w:val="20"/>
          <w:szCs w:val="20"/>
        </w:rPr>
        <w:t>iego</w:t>
      </w:r>
      <w:r w:rsidR="005E4B2E">
        <w:rPr>
          <w:rStyle w:val="FontStyle67"/>
          <w:rFonts w:ascii="Arial" w:hAnsi="Arial" w:cs="Arial"/>
          <w:sz w:val="20"/>
          <w:szCs w:val="20"/>
        </w:rPr>
        <w:t xml:space="preserve"> lub w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odległości nie większej niż 70 km od siedziby Zamawiającego,   </w:t>
      </w:r>
    </w:p>
    <w:p w:rsidR="00A80C17" w:rsidRPr="00CB1AD4" w:rsidRDefault="00A80C17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r w:rsidRPr="00CB1AD4">
        <w:rPr>
          <w:rStyle w:val="FontStyle67"/>
          <w:rFonts w:ascii="Arial" w:hAnsi="Arial" w:cs="Arial"/>
          <w:sz w:val="20"/>
          <w:szCs w:val="20"/>
        </w:rPr>
        <w:t xml:space="preserve">dla kursów A, B, C, Wykonawca zapewni na potrzeby realizacji części teoretycznej i ćwiczeń praktycznych odpowiednie miejsce (salę – przystosowaną do potrzeb osób niepełnosprawnych) i sprzęt </w:t>
      </w:r>
      <w:proofErr w:type="gramStart"/>
      <w:r w:rsidRPr="00CB1AD4">
        <w:rPr>
          <w:rStyle w:val="FontStyle67"/>
          <w:rFonts w:ascii="Arial" w:hAnsi="Arial" w:cs="Arial"/>
          <w:sz w:val="20"/>
          <w:szCs w:val="20"/>
        </w:rPr>
        <w:t>konieczny  w</w:t>
      </w:r>
      <w:proofErr w:type="gramEnd"/>
      <w:r w:rsidRPr="00CB1AD4">
        <w:rPr>
          <w:rStyle w:val="FontStyle67"/>
          <w:rFonts w:ascii="Arial" w:hAnsi="Arial" w:cs="Arial"/>
          <w:sz w:val="20"/>
          <w:szCs w:val="20"/>
        </w:rPr>
        <w:t xml:space="preserve"> pozyskaniu wiedzy,</w:t>
      </w:r>
    </w:p>
    <w:p w:rsidR="00A80C17" w:rsidRPr="00CB1AD4" w:rsidRDefault="00B37E34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zapewnić warunki pracy zgodnie z przepisami bhp w trakcie trwania szkolenia, </w:t>
      </w:r>
    </w:p>
    <w:p w:rsidR="00A80C17" w:rsidRDefault="00B37E34" w:rsidP="003F4331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67"/>
          <w:rFonts w:ascii="Arial" w:hAnsi="Arial" w:cs="Arial"/>
          <w:sz w:val="20"/>
          <w:szCs w:val="20"/>
        </w:rPr>
        <w:t xml:space="preserve">dla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zapewnić jeden ciepły posiłek każdego dnia dla każdego uczestnika szkolenia </w:t>
      </w:r>
      <w:r w:rsidR="00A80C17" w:rsidRPr="00CB1AD4">
        <w:rPr>
          <w:rFonts w:ascii="Arial" w:hAnsi="Arial" w:cs="Arial"/>
          <w:sz w:val="20"/>
          <w:szCs w:val="20"/>
        </w:rPr>
        <w:t xml:space="preserve">zgodnie z preferencjami </w:t>
      </w:r>
      <w:r w:rsidR="00A44236" w:rsidRPr="00CB1AD4">
        <w:rPr>
          <w:rFonts w:ascii="Arial" w:hAnsi="Arial" w:cs="Arial"/>
          <w:sz w:val="20"/>
          <w:szCs w:val="20"/>
        </w:rPr>
        <w:t>dietetycznymi (tj</w:t>
      </w:r>
      <w:r w:rsidR="00A80C17" w:rsidRPr="00CB1AD4">
        <w:rPr>
          <w:rFonts w:ascii="Arial" w:hAnsi="Arial" w:cs="Arial"/>
          <w:sz w:val="20"/>
          <w:szCs w:val="20"/>
        </w:rPr>
        <w:t>. obiad dwudaniowy z napojem) oraz dodatkowo serwis kawowy z poczęstunkiem (kawa rozpuszczalna/parzona, herbata, woda mineralna gazowana/niegazowana, mleko do kawy, cukier, soki, kruche ciastka) podczas szkoleń – 2 razy dziennie (uwaga: nie dotyczy części praktycznej kursu),</w:t>
      </w:r>
      <w:r w:rsidR="00127292">
        <w:rPr>
          <w:rFonts w:ascii="Arial" w:hAnsi="Arial" w:cs="Arial"/>
          <w:sz w:val="20"/>
          <w:szCs w:val="20"/>
        </w:rPr>
        <w:t xml:space="preserve"> zajęcia </w:t>
      </w:r>
      <w:proofErr w:type="gramStart"/>
      <w:r w:rsidR="00127292">
        <w:rPr>
          <w:rFonts w:ascii="Arial" w:hAnsi="Arial" w:cs="Arial"/>
          <w:sz w:val="20"/>
          <w:szCs w:val="20"/>
        </w:rPr>
        <w:t xml:space="preserve">minimum </w:t>
      </w:r>
      <w:r w:rsidR="00684ADC">
        <w:rPr>
          <w:rFonts w:ascii="Arial" w:hAnsi="Arial" w:cs="Arial"/>
          <w:sz w:val="20"/>
          <w:szCs w:val="20"/>
        </w:rPr>
        <w:t xml:space="preserve">        </w:t>
      </w:r>
      <w:r w:rsidR="00127292">
        <w:rPr>
          <w:rFonts w:ascii="Arial" w:hAnsi="Arial" w:cs="Arial"/>
          <w:sz w:val="20"/>
          <w:szCs w:val="20"/>
        </w:rPr>
        <w:t>6 godzin</w:t>
      </w:r>
      <w:proofErr w:type="gramEnd"/>
      <w:r w:rsidR="00127292">
        <w:rPr>
          <w:rFonts w:ascii="Arial" w:hAnsi="Arial" w:cs="Arial"/>
          <w:sz w:val="20"/>
          <w:szCs w:val="20"/>
        </w:rPr>
        <w:t xml:space="preserve"> dziennie.</w:t>
      </w:r>
    </w:p>
    <w:p w:rsidR="00A171B3" w:rsidRPr="00CB1AD4" w:rsidRDefault="00A171B3" w:rsidP="003F4331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dla</w:t>
      </w:r>
      <w:proofErr w:type="gramEnd"/>
      <w:r>
        <w:rPr>
          <w:rFonts w:ascii="Arial" w:hAnsi="Arial" w:cs="Arial"/>
          <w:sz w:val="20"/>
          <w:szCs w:val="20"/>
        </w:rPr>
        <w:t xml:space="preserve"> kursów A, B, C zapewnić zwrot kosztów za dojazdy na szkolenia dla </w:t>
      </w:r>
      <w:r w:rsidR="001073DC">
        <w:rPr>
          <w:rFonts w:ascii="Arial" w:hAnsi="Arial" w:cs="Arial"/>
          <w:sz w:val="20"/>
          <w:szCs w:val="20"/>
        </w:rPr>
        <w:t>każdego uczestnika;</w:t>
      </w:r>
    </w:p>
    <w:p w:rsidR="00A80C17" w:rsidRPr="00CB1AD4" w:rsidRDefault="00804611" w:rsidP="003F4331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67"/>
          <w:rFonts w:ascii="Arial" w:hAnsi="Arial" w:cs="Arial"/>
          <w:sz w:val="20"/>
          <w:szCs w:val="20"/>
        </w:rPr>
        <w:t>dla kursów A, B, C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 zapewnić </w:t>
      </w:r>
      <w:r w:rsidR="00A80C17" w:rsidRPr="00CB1AD4">
        <w:rPr>
          <w:rFonts w:ascii="Arial" w:hAnsi="Arial" w:cs="Arial"/>
          <w:sz w:val="20"/>
          <w:szCs w:val="20"/>
        </w:rPr>
        <w:t xml:space="preserve">zestaw szkoleniowy na zajęcia </w:t>
      </w:r>
      <w:proofErr w:type="gramStart"/>
      <w:r w:rsidR="00A80C17" w:rsidRPr="00CB1AD4">
        <w:rPr>
          <w:rFonts w:ascii="Arial" w:hAnsi="Arial" w:cs="Arial"/>
          <w:sz w:val="20"/>
          <w:szCs w:val="20"/>
        </w:rPr>
        <w:t>grupowe (co</w:t>
      </w:r>
      <w:proofErr w:type="gramEnd"/>
      <w:r w:rsidR="00A80C17" w:rsidRPr="00CB1AD4">
        <w:rPr>
          <w:rFonts w:ascii="Arial" w:hAnsi="Arial" w:cs="Arial"/>
          <w:sz w:val="20"/>
          <w:szCs w:val="20"/>
        </w:rPr>
        <w:t xml:space="preserve"> najmniej teczka, notes, długopis),</w:t>
      </w:r>
      <w:r w:rsidR="00072539">
        <w:rPr>
          <w:rFonts w:ascii="Arial" w:hAnsi="Arial" w:cs="Arial"/>
          <w:sz w:val="20"/>
          <w:szCs w:val="20"/>
        </w:rPr>
        <w:t xml:space="preserve"> które muszą być opatrzone logotypem Unii Europejskiej z odwołaniem do Unii Europejskiej i Europejskiego Funduszu Społecznego, logotypem Regionalnego Programu Operacyjnego Mazowsze oraz informacją o współfinansowaniu zajęć/ szkoleń/warsztatów ze środków Unii Europejskiej, użyte logotypy i </w:t>
      </w:r>
      <w:r w:rsidR="0053382A">
        <w:rPr>
          <w:rFonts w:ascii="Arial" w:hAnsi="Arial" w:cs="Arial"/>
          <w:sz w:val="20"/>
          <w:szCs w:val="20"/>
        </w:rPr>
        <w:t>sformułowanie</w:t>
      </w:r>
      <w:r w:rsidR="00072539">
        <w:rPr>
          <w:rFonts w:ascii="Arial" w:hAnsi="Arial" w:cs="Arial"/>
          <w:sz w:val="20"/>
          <w:szCs w:val="20"/>
        </w:rPr>
        <w:t xml:space="preserve"> muszą być zgodnie z aktualnymi wytycznymi dotyczącymi oznaczania projektów. </w:t>
      </w:r>
    </w:p>
    <w:p w:rsidR="00A80C17" w:rsidRPr="00CB1AD4" w:rsidRDefault="00804611" w:rsidP="003F4331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67"/>
          <w:rFonts w:ascii="Arial" w:hAnsi="Arial" w:cs="Arial"/>
          <w:sz w:val="20"/>
          <w:szCs w:val="20"/>
        </w:rPr>
        <w:lastRenderedPageBreak/>
        <w:t xml:space="preserve">dla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zapewnić </w:t>
      </w:r>
      <w:r w:rsidR="00A80C17" w:rsidRPr="00CB1AD4">
        <w:rPr>
          <w:rFonts w:ascii="Arial" w:hAnsi="Arial" w:cs="Arial"/>
          <w:sz w:val="20"/>
          <w:szCs w:val="20"/>
        </w:rPr>
        <w:t xml:space="preserve">uczestnikom szkoleń odpowiednie materiały szkoleniowe </w:t>
      </w:r>
      <w:proofErr w:type="gramStart"/>
      <w:r w:rsidR="00A80C17" w:rsidRPr="00CB1AD4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A80C17" w:rsidRPr="00CB1AD4">
        <w:rPr>
          <w:rFonts w:ascii="Arial" w:hAnsi="Arial" w:cs="Arial"/>
          <w:sz w:val="20"/>
          <w:szCs w:val="20"/>
        </w:rPr>
        <w:t>z</w:t>
      </w:r>
      <w:proofErr w:type="gramEnd"/>
      <w:r w:rsidR="00A80C17" w:rsidRPr="00CB1AD4">
        <w:rPr>
          <w:rFonts w:ascii="Arial" w:hAnsi="Arial" w:cs="Arial"/>
          <w:sz w:val="20"/>
          <w:szCs w:val="20"/>
        </w:rPr>
        <w:t xml:space="preserve"> prezentacją multimedialną (tzn. materiały szkoleniowe związane z tematyką szkolenia, </w:t>
      </w:r>
      <w:r>
        <w:rPr>
          <w:rFonts w:ascii="Arial" w:hAnsi="Arial" w:cs="Arial"/>
          <w:sz w:val="20"/>
          <w:szCs w:val="20"/>
        </w:rPr>
        <w:t xml:space="preserve">                       13</w:t>
      </w:r>
      <w:r w:rsidR="00A80C17" w:rsidRPr="00CB1AD4">
        <w:rPr>
          <w:rFonts w:ascii="Arial" w:hAnsi="Arial" w:cs="Arial"/>
          <w:sz w:val="20"/>
          <w:szCs w:val="20"/>
        </w:rPr>
        <w:t xml:space="preserve"> kpl.+1 </w:t>
      </w:r>
      <w:proofErr w:type="spellStart"/>
      <w:proofErr w:type="gramStart"/>
      <w:r w:rsidR="00A80C17" w:rsidRPr="00CB1AD4">
        <w:rPr>
          <w:rFonts w:ascii="Arial" w:hAnsi="Arial" w:cs="Arial"/>
          <w:sz w:val="20"/>
          <w:szCs w:val="20"/>
        </w:rPr>
        <w:t>kpl</w:t>
      </w:r>
      <w:proofErr w:type="spellEnd"/>
      <w:proofErr w:type="gramEnd"/>
      <w:r w:rsidR="00A80C17" w:rsidRPr="00CB1AD4">
        <w:rPr>
          <w:rFonts w:ascii="Arial" w:hAnsi="Arial" w:cs="Arial"/>
          <w:sz w:val="20"/>
          <w:szCs w:val="20"/>
        </w:rPr>
        <w:t xml:space="preserve">., </w:t>
      </w:r>
      <w:proofErr w:type="gramStart"/>
      <w:r w:rsidR="00A80C17" w:rsidRPr="00CB1AD4">
        <w:rPr>
          <w:rFonts w:ascii="Arial" w:hAnsi="Arial" w:cs="Arial"/>
          <w:sz w:val="20"/>
          <w:szCs w:val="20"/>
        </w:rPr>
        <w:t>które</w:t>
      </w:r>
      <w:proofErr w:type="gramEnd"/>
      <w:r w:rsidR="00A80C17" w:rsidRPr="00CB1AD4">
        <w:rPr>
          <w:rFonts w:ascii="Arial" w:hAnsi="Arial" w:cs="Arial"/>
          <w:sz w:val="20"/>
          <w:szCs w:val="20"/>
        </w:rPr>
        <w:t xml:space="preserve"> po zakończeniu szkolenia prze</w:t>
      </w:r>
      <w:r w:rsidR="00C846DF">
        <w:rPr>
          <w:rFonts w:ascii="Arial" w:hAnsi="Arial" w:cs="Arial"/>
          <w:sz w:val="20"/>
          <w:szCs w:val="20"/>
        </w:rPr>
        <w:t>jdą w posiadanie absolwentów (13</w:t>
      </w:r>
      <w:r w:rsidR="00A80C17" w:rsidRPr="00CB1A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C17" w:rsidRPr="00CB1AD4">
        <w:rPr>
          <w:rFonts w:ascii="Arial" w:hAnsi="Arial" w:cs="Arial"/>
          <w:sz w:val="20"/>
          <w:szCs w:val="20"/>
        </w:rPr>
        <w:t>kpl</w:t>
      </w:r>
      <w:proofErr w:type="spellEnd"/>
      <w:r w:rsidR="00A80C17" w:rsidRPr="00CB1AD4">
        <w:rPr>
          <w:rFonts w:ascii="Arial" w:hAnsi="Arial" w:cs="Arial"/>
          <w:sz w:val="20"/>
          <w:szCs w:val="20"/>
        </w:rPr>
        <w:t xml:space="preserve">.) </w:t>
      </w:r>
      <w:proofErr w:type="gramStart"/>
      <w:r w:rsidR="00A80C17" w:rsidRPr="00CB1AD4">
        <w:rPr>
          <w:rFonts w:ascii="Arial" w:hAnsi="Arial" w:cs="Arial"/>
          <w:sz w:val="20"/>
          <w:szCs w:val="20"/>
        </w:rPr>
        <w:t>i</w:t>
      </w:r>
      <w:proofErr w:type="gramEnd"/>
      <w:r w:rsidR="00A80C17" w:rsidRPr="00CB1AD4">
        <w:rPr>
          <w:rFonts w:ascii="Arial" w:hAnsi="Arial" w:cs="Arial"/>
          <w:sz w:val="20"/>
          <w:szCs w:val="20"/>
        </w:rPr>
        <w:t xml:space="preserve"> Zamawiającego w celu dokumentacji prawidłowości realizacji usługi (1 </w:t>
      </w:r>
      <w:proofErr w:type="spellStart"/>
      <w:r w:rsidR="00A80C17" w:rsidRPr="00CB1AD4">
        <w:rPr>
          <w:rFonts w:ascii="Arial" w:hAnsi="Arial" w:cs="Arial"/>
          <w:sz w:val="20"/>
          <w:szCs w:val="20"/>
        </w:rPr>
        <w:t>kpl</w:t>
      </w:r>
      <w:proofErr w:type="spellEnd"/>
      <w:r w:rsidR="00A80C17" w:rsidRPr="00CB1AD4">
        <w:rPr>
          <w:rFonts w:ascii="Arial" w:hAnsi="Arial" w:cs="Arial"/>
          <w:sz w:val="20"/>
          <w:szCs w:val="20"/>
        </w:rPr>
        <w:t xml:space="preserve">.), </w:t>
      </w:r>
      <w:proofErr w:type="gramStart"/>
      <w:r w:rsidR="00496432">
        <w:rPr>
          <w:rFonts w:ascii="Arial" w:hAnsi="Arial" w:cs="Arial"/>
          <w:sz w:val="20"/>
          <w:szCs w:val="20"/>
        </w:rPr>
        <w:t>materiały</w:t>
      </w:r>
      <w:proofErr w:type="gramEnd"/>
      <w:r w:rsidR="00496432">
        <w:rPr>
          <w:rFonts w:ascii="Arial" w:hAnsi="Arial" w:cs="Arial"/>
          <w:sz w:val="20"/>
          <w:szCs w:val="20"/>
        </w:rPr>
        <w:t xml:space="preserve"> muszą być opatrzone logotypem Unii Europejskiej z odwołaniem do Unii Europejskiej i Europejskiego Funduszu Społecznego, logotypem Regionalnego Programu Operacyjnego Mazowsze oraz informacją o współfinansowaniu zajęć/ szkoleń/warsztatów ze środków Unii Europejskiej, użyte logotypy i sformułowanie muszą być zgodnie z aktualnymi wytycznymi dotyczącymi oznaczania projektów.</w:t>
      </w:r>
    </w:p>
    <w:p w:rsidR="00A80C17" w:rsidRPr="00CB1AD4" w:rsidRDefault="00A0734B" w:rsidP="003F4331">
      <w:pPr>
        <w:widowControl/>
        <w:numPr>
          <w:ilvl w:val="0"/>
          <w:numId w:val="40"/>
        </w:numPr>
        <w:shd w:val="clear" w:color="auto" w:fill="FFFFFF" w:themeFill="background1"/>
        <w:suppressAutoHyphens/>
        <w:jc w:val="both"/>
        <w:rPr>
          <w:rStyle w:val="FontStyle67"/>
          <w:rFonts w:ascii="Arial" w:hAnsi="Arial" w:cs="Arial"/>
          <w:color w:val="auto"/>
          <w:sz w:val="20"/>
          <w:szCs w:val="20"/>
        </w:rPr>
      </w:pPr>
      <w:r>
        <w:rPr>
          <w:rStyle w:val="FontStyle67"/>
          <w:rFonts w:ascii="Arial" w:hAnsi="Arial" w:cs="Arial"/>
          <w:color w:val="auto"/>
          <w:sz w:val="20"/>
          <w:szCs w:val="20"/>
        </w:rPr>
        <w:t xml:space="preserve">dla kursów A, B, C </w:t>
      </w:r>
      <w:r w:rsidR="00A80C17" w:rsidRPr="00CB1AD4">
        <w:rPr>
          <w:rStyle w:val="FontStyle67"/>
          <w:rFonts w:ascii="Arial" w:hAnsi="Arial" w:cs="Arial"/>
          <w:color w:val="auto"/>
          <w:sz w:val="20"/>
          <w:szCs w:val="20"/>
        </w:rPr>
        <w:t xml:space="preserve">zapewnić prelegentów/trenerów/instruktorów z kompetencjami do prowadzenia warsztatów i ćwiczeń w przedmiotowym zakresie </w:t>
      </w:r>
      <w:proofErr w:type="gramStart"/>
      <w:r w:rsidR="00A80C17" w:rsidRPr="00CB1AD4">
        <w:rPr>
          <w:rFonts w:ascii="Arial" w:hAnsi="Arial" w:cs="Arial"/>
          <w:color w:val="auto"/>
          <w:sz w:val="20"/>
          <w:szCs w:val="20"/>
        </w:rPr>
        <w:t>posiadających co</w:t>
      </w:r>
      <w:proofErr w:type="gramEnd"/>
      <w:r w:rsidR="00A80C17" w:rsidRPr="00CB1AD4">
        <w:rPr>
          <w:rFonts w:ascii="Arial" w:hAnsi="Arial" w:cs="Arial"/>
          <w:color w:val="auto"/>
          <w:sz w:val="20"/>
          <w:szCs w:val="20"/>
        </w:rPr>
        <w:t xml:space="preserve"> najmniej 2 letnie doświadczenie;</w:t>
      </w:r>
      <w:r w:rsidR="00A80C17" w:rsidRPr="00CB1AD4">
        <w:rPr>
          <w:rStyle w:val="FontStyle67"/>
          <w:rFonts w:ascii="Arial" w:hAnsi="Arial" w:cs="Arial"/>
          <w:color w:val="auto"/>
          <w:sz w:val="20"/>
          <w:szCs w:val="20"/>
        </w:rPr>
        <w:t>,</w:t>
      </w:r>
    </w:p>
    <w:p w:rsidR="00A80C17" w:rsidRPr="00CB1AD4" w:rsidRDefault="00A0734B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wystawić uczestnikom szkolenia zaświadczenia/certyfikaty o ukończeniu szkolenia zawierające informację o jego temacie oraz wymiarze godzin i nabytych w jego toku kompetencjach, </w:t>
      </w:r>
      <w:r w:rsidR="005B5BC0">
        <w:rPr>
          <w:rStyle w:val="FontStyle67"/>
          <w:rFonts w:ascii="Arial" w:hAnsi="Arial" w:cs="Arial"/>
          <w:sz w:val="20"/>
          <w:szCs w:val="20"/>
        </w:rPr>
        <w:t>zgodnie z wymogami UE.</w:t>
      </w:r>
      <w:r w:rsidR="00F46C49">
        <w:rPr>
          <w:rStyle w:val="FontStyle67"/>
          <w:rFonts w:ascii="Arial" w:hAnsi="Arial" w:cs="Arial"/>
          <w:sz w:val="20"/>
          <w:szCs w:val="20"/>
        </w:rPr>
        <w:t xml:space="preserve"> Kursy mają być zakończone przeprowadzoną walidacją zgodnie z wymogami EFS.</w:t>
      </w:r>
      <w:r w:rsidR="006447D6">
        <w:rPr>
          <w:rStyle w:val="FontStyle67"/>
          <w:rFonts w:ascii="Arial" w:hAnsi="Arial" w:cs="Arial"/>
          <w:sz w:val="20"/>
          <w:szCs w:val="20"/>
        </w:rPr>
        <w:t xml:space="preserve"> Certyfikaty wydane przez instytucje certyfikujące.</w:t>
      </w:r>
    </w:p>
    <w:p w:rsidR="00A80C17" w:rsidRPr="00CB1AD4" w:rsidRDefault="00A0734B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>ubezpieczyć każdego z uczestników szkolenia, od następstw nieszczęśliwych wypadków powstałych w związku ze szkoleniami oraz w drodze do i z miejsca szkolenia, których wykaz przesłany zostanie Wykonawcy najpóźniej dzień przed rozpoczęciem szkolenia,</w:t>
      </w:r>
    </w:p>
    <w:p w:rsidR="00A80C17" w:rsidRDefault="005C044E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kursów A, B, C </w:t>
      </w:r>
      <w:r w:rsidR="00A80C17" w:rsidRPr="00CB1AD4">
        <w:rPr>
          <w:rStyle w:val="FontStyle67"/>
          <w:rFonts w:ascii="Arial" w:hAnsi="Arial" w:cs="Arial"/>
          <w:sz w:val="20"/>
          <w:szCs w:val="20"/>
        </w:rPr>
        <w:t xml:space="preserve">przeprowadzić ewaluację szkolenia – dokonać oceny szkolenia za pomocą ankiet ewaluacyjnych zatwierdzonych przez </w:t>
      </w:r>
      <w:r w:rsidR="008B1D2E">
        <w:rPr>
          <w:rStyle w:val="FontStyle67"/>
          <w:rFonts w:ascii="Arial" w:hAnsi="Arial" w:cs="Arial"/>
          <w:sz w:val="20"/>
          <w:szCs w:val="20"/>
        </w:rPr>
        <w:t>zamawiającego na początku i na koniec szkolenia;</w:t>
      </w:r>
    </w:p>
    <w:p w:rsidR="005B5BC0" w:rsidRPr="00CB1AD4" w:rsidRDefault="005B5BC0" w:rsidP="003F4331">
      <w:pPr>
        <w:pStyle w:val="Style10"/>
        <w:widowControl/>
        <w:numPr>
          <w:ilvl w:val="0"/>
          <w:numId w:val="40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>
        <w:rPr>
          <w:rStyle w:val="FontStyle67"/>
          <w:rFonts w:ascii="Arial" w:hAnsi="Arial" w:cs="Arial"/>
          <w:sz w:val="20"/>
          <w:szCs w:val="20"/>
        </w:rPr>
        <w:t>zapewnić</w:t>
      </w:r>
      <w:proofErr w:type="gramEnd"/>
      <w:r>
        <w:rPr>
          <w:rStyle w:val="FontStyle67"/>
          <w:rFonts w:ascii="Arial" w:hAnsi="Arial" w:cs="Arial"/>
          <w:sz w:val="20"/>
          <w:szCs w:val="20"/>
        </w:rPr>
        <w:t xml:space="preserve"> zwrot kosztów dojazdu na szkolenie dla wszystkich uczestników</w:t>
      </w:r>
      <w:r w:rsidR="00357557">
        <w:rPr>
          <w:rStyle w:val="FontStyle67"/>
          <w:rFonts w:ascii="Arial" w:hAnsi="Arial" w:cs="Arial"/>
          <w:sz w:val="20"/>
          <w:szCs w:val="20"/>
        </w:rPr>
        <w:t>;</w:t>
      </w:r>
    </w:p>
    <w:p w:rsidR="00A80C17" w:rsidRPr="00CB1AD4" w:rsidRDefault="00A9760F" w:rsidP="003F4331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w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terminie 14</w:t>
      </w:r>
      <w:r w:rsidR="00A80C17" w:rsidRPr="00CB1AD4">
        <w:rPr>
          <w:rFonts w:ascii="Arial" w:hAnsi="Arial" w:cs="Arial"/>
          <w:bCs/>
          <w:sz w:val="20"/>
          <w:szCs w:val="20"/>
        </w:rPr>
        <w:t xml:space="preserve"> dni kalendarzowych od zakończenia usługi opracować i przedłożyć </w:t>
      </w:r>
      <w:r w:rsidR="005C044E" w:rsidRPr="00CB1AD4">
        <w:rPr>
          <w:rFonts w:ascii="Arial" w:hAnsi="Arial" w:cs="Arial"/>
          <w:bCs/>
          <w:sz w:val="20"/>
          <w:szCs w:val="20"/>
        </w:rPr>
        <w:t>Zamawiającemu - odrębnie</w:t>
      </w:r>
      <w:r w:rsidR="005C044E">
        <w:rPr>
          <w:rFonts w:ascii="Arial" w:hAnsi="Arial" w:cs="Arial"/>
          <w:bCs/>
          <w:sz w:val="20"/>
          <w:szCs w:val="20"/>
        </w:rPr>
        <w:t xml:space="preserve"> dla kursu A, kursu B, kursu C</w:t>
      </w:r>
      <w:r w:rsidR="00A80C17" w:rsidRPr="00CB1AD4">
        <w:rPr>
          <w:rFonts w:ascii="Arial" w:hAnsi="Arial" w:cs="Arial"/>
          <w:bCs/>
          <w:sz w:val="20"/>
          <w:szCs w:val="20"/>
        </w:rPr>
        <w:t xml:space="preserve"> –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 </w:t>
      </w:r>
    </w:p>
    <w:p w:rsidR="00A80C17" w:rsidRPr="00CB1AD4" w:rsidRDefault="00A80C17" w:rsidP="003F4331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B1AD4">
        <w:rPr>
          <w:rFonts w:ascii="Arial" w:hAnsi="Arial" w:cs="Arial"/>
          <w:bCs/>
          <w:sz w:val="20"/>
          <w:szCs w:val="20"/>
        </w:rPr>
        <w:t>prowadzić</w:t>
      </w:r>
      <w:proofErr w:type="gramEnd"/>
      <w:r w:rsidRPr="00CB1AD4">
        <w:rPr>
          <w:rFonts w:ascii="Arial" w:hAnsi="Arial" w:cs="Arial"/>
          <w:bCs/>
          <w:sz w:val="20"/>
          <w:szCs w:val="20"/>
        </w:rPr>
        <w:t xml:space="preserve"> dokumentację wykonanych usług zgodnie z zasadami dokumentowania działań wykonywanych w projektach finansowanych w ramach Regionalnego Programu Operacyjnego Województwa Mazowieckiego,</w:t>
      </w:r>
    </w:p>
    <w:p w:rsidR="00A80C17" w:rsidRPr="00CB1AD4" w:rsidRDefault="00A80C17" w:rsidP="003F4331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 w:rsidRPr="00CB1AD4">
        <w:rPr>
          <w:rFonts w:ascii="Arial" w:hAnsi="Arial" w:cs="Arial"/>
          <w:bCs/>
          <w:sz w:val="20"/>
          <w:szCs w:val="20"/>
        </w:rPr>
        <w:t xml:space="preserve">Zamawiający zastrzega sobie prawo dokonywania kontroli realizacji </w:t>
      </w:r>
      <w:proofErr w:type="gramStart"/>
      <w:r w:rsidRPr="00CB1AD4">
        <w:rPr>
          <w:rFonts w:ascii="Arial" w:hAnsi="Arial" w:cs="Arial"/>
          <w:bCs/>
          <w:sz w:val="20"/>
          <w:szCs w:val="20"/>
        </w:rPr>
        <w:t>zamówienia  Wykonawca</w:t>
      </w:r>
      <w:proofErr w:type="gramEnd"/>
      <w:r w:rsidRPr="00CB1AD4">
        <w:rPr>
          <w:rFonts w:ascii="Arial" w:hAnsi="Arial" w:cs="Arial"/>
          <w:bCs/>
          <w:sz w:val="20"/>
          <w:szCs w:val="20"/>
        </w:rPr>
        <w:t xml:space="preserve"> zobowiązany jest do umożliwienia kontroli realizacji przedmiotu zamówienia, w tym wglądu w przebieg szkolenia oraz pełnego wglądu  w dokumentację prowadzonego szkolenia.</w:t>
      </w:r>
    </w:p>
    <w:p w:rsidR="00A80C17" w:rsidRPr="00CB1AD4" w:rsidRDefault="00A80C17" w:rsidP="00A80C17">
      <w:pPr>
        <w:widowControl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0C17" w:rsidRPr="00CB1AD4" w:rsidRDefault="00A80C17" w:rsidP="00A80C17">
      <w:pPr>
        <w:widowControl/>
        <w:rPr>
          <w:rFonts w:ascii="Arial" w:hAnsi="Arial" w:cs="Arial"/>
          <w:b/>
          <w:bCs/>
          <w:color w:val="auto"/>
          <w:sz w:val="20"/>
          <w:szCs w:val="20"/>
        </w:rPr>
      </w:pPr>
      <w:r w:rsidRPr="00CB1AD4">
        <w:rPr>
          <w:rFonts w:ascii="Arial" w:hAnsi="Arial" w:cs="Arial"/>
          <w:b/>
          <w:bCs/>
          <w:color w:val="auto"/>
          <w:sz w:val="20"/>
          <w:szCs w:val="20"/>
        </w:rPr>
        <w:t xml:space="preserve">CZĘŚĆ 2 – ŚCIEŻKA WSPARCIA DLA WYCHOWANKÓW PIECZY </w:t>
      </w:r>
    </w:p>
    <w:p w:rsidR="00A80C17" w:rsidRPr="00CB1AD4" w:rsidRDefault="00A80C17" w:rsidP="00A80C17">
      <w:pPr>
        <w:widowControl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0C17" w:rsidRPr="00BB2B5C" w:rsidRDefault="00A80C17" w:rsidP="006B1442">
      <w:pPr>
        <w:pStyle w:val="Zwykytek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B2B5C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A0576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BB2B5C">
        <w:rPr>
          <w:rFonts w:ascii="Arial" w:hAnsi="Arial" w:cs="Arial"/>
          <w:b/>
          <w:bCs/>
          <w:sz w:val="20"/>
          <w:szCs w:val="20"/>
          <w:u w:val="single"/>
        </w:rPr>
        <w:t xml:space="preserve"> – Kursy zawodowe dla Grupy 2 </w:t>
      </w:r>
    </w:p>
    <w:p w:rsidR="00A80C17" w:rsidRPr="00BB2B5C" w:rsidRDefault="00A80C17" w:rsidP="00A80C17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  <w:r w:rsidRPr="00BB2B5C">
        <w:rPr>
          <w:rFonts w:ascii="Arial" w:hAnsi="Arial" w:cs="Arial"/>
          <w:b/>
          <w:bCs/>
          <w:sz w:val="20"/>
          <w:szCs w:val="20"/>
        </w:rPr>
        <w:t>Założenia:</w:t>
      </w:r>
    </w:p>
    <w:p w:rsidR="00A80C17" w:rsidRPr="00BB2B5C" w:rsidRDefault="00A80C17" w:rsidP="003F4331">
      <w:pPr>
        <w:widowControl/>
        <w:numPr>
          <w:ilvl w:val="0"/>
          <w:numId w:val="35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B2B5C">
        <w:rPr>
          <w:rFonts w:ascii="Arial" w:hAnsi="Arial" w:cs="Arial"/>
          <w:color w:val="auto"/>
          <w:sz w:val="20"/>
          <w:szCs w:val="20"/>
        </w:rPr>
        <w:t xml:space="preserve">W ramach zadanie nr </w:t>
      </w:r>
      <w:r w:rsidR="00A05762">
        <w:rPr>
          <w:rFonts w:ascii="Arial" w:hAnsi="Arial" w:cs="Arial"/>
          <w:color w:val="auto"/>
          <w:sz w:val="20"/>
          <w:szCs w:val="20"/>
        </w:rPr>
        <w:t>2</w:t>
      </w:r>
      <w:r w:rsidRPr="00BB2B5C">
        <w:rPr>
          <w:rFonts w:ascii="Arial" w:hAnsi="Arial" w:cs="Arial"/>
          <w:color w:val="auto"/>
          <w:sz w:val="20"/>
          <w:szCs w:val="20"/>
        </w:rPr>
        <w:t xml:space="preserve"> przeprowadzone zostaną następujące kursy:</w:t>
      </w:r>
    </w:p>
    <w:p w:rsidR="00A80C17" w:rsidRPr="003023E4" w:rsidRDefault="003023E4" w:rsidP="003023E4">
      <w:pPr>
        <w:widowControl/>
        <w:ind w:left="10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A80C17" w:rsidRPr="003023E4">
        <w:rPr>
          <w:rFonts w:ascii="Arial" w:hAnsi="Arial" w:cs="Arial"/>
          <w:sz w:val="20"/>
          <w:szCs w:val="20"/>
        </w:rPr>
        <w:t>Kurs zawo</w:t>
      </w:r>
      <w:r w:rsidR="00A05762" w:rsidRPr="003023E4">
        <w:rPr>
          <w:rFonts w:ascii="Arial" w:hAnsi="Arial" w:cs="Arial"/>
          <w:sz w:val="20"/>
          <w:szCs w:val="20"/>
        </w:rPr>
        <w:t xml:space="preserve">dowy operator wózka </w:t>
      </w:r>
      <w:r w:rsidR="00355D0F">
        <w:rPr>
          <w:rFonts w:ascii="Arial" w:hAnsi="Arial" w:cs="Arial"/>
          <w:sz w:val="20"/>
          <w:szCs w:val="20"/>
        </w:rPr>
        <w:t>widłowego</w:t>
      </w:r>
      <w:r w:rsidR="00A05762" w:rsidRPr="003023E4">
        <w:rPr>
          <w:rFonts w:ascii="Arial" w:hAnsi="Arial" w:cs="Arial"/>
          <w:sz w:val="20"/>
          <w:szCs w:val="20"/>
        </w:rPr>
        <w:t>(D</w:t>
      </w:r>
      <w:r w:rsidR="00A80C17" w:rsidRPr="003023E4">
        <w:rPr>
          <w:rFonts w:ascii="Arial" w:hAnsi="Arial" w:cs="Arial"/>
          <w:sz w:val="20"/>
          <w:szCs w:val="20"/>
        </w:rPr>
        <w:t>) dla 2 osób,</w:t>
      </w:r>
      <w:r w:rsidR="00840EDD" w:rsidRPr="003023E4">
        <w:rPr>
          <w:rFonts w:ascii="Arial" w:hAnsi="Arial" w:cs="Arial"/>
          <w:sz w:val="20"/>
          <w:szCs w:val="20"/>
        </w:rPr>
        <w:t xml:space="preserve"> w terminie VI – VIII.2017</w:t>
      </w:r>
      <w:proofErr w:type="gramStart"/>
      <w:r w:rsidR="00840EDD" w:rsidRPr="003023E4">
        <w:rPr>
          <w:rFonts w:ascii="Arial" w:hAnsi="Arial" w:cs="Arial"/>
          <w:sz w:val="20"/>
          <w:szCs w:val="20"/>
        </w:rPr>
        <w:t>r</w:t>
      </w:r>
      <w:proofErr w:type="gramEnd"/>
      <w:r w:rsidR="00840EDD" w:rsidRPr="003023E4">
        <w:rPr>
          <w:rFonts w:ascii="Arial" w:hAnsi="Arial" w:cs="Arial"/>
          <w:sz w:val="20"/>
          <w:szCs w:val="20"/>
        </w:rPr>
        <w:t>.</w:t>
      </w:r>
    </w:p>
    <w:p w:rsidR="00A80C17" w:rsidRPr="00BB2B5C" w:rsidRDefault="00A05762" w:rsidP="00A05762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prawo jazdy kategorii B (E</w:t>
      </w:r>
      <w:r w:rsidR="00A80C17" w:rsidRPr="00BB2B5C">
        <w:rPr>
          <w:rFonts w:ascii="Arial" w:hAnsi="Arial" w:cs="Arial"/>
          <w:sz w:val="20"/>
          <w:szCs w:val="20"/>
        </w:rPr>
        <w:t>) dla 2 osób,</w:t>
      </w:r>
      <w:r w:rsidR="00B26F11" w:rsidRPr="00B26F11">
        <w:rPr>
          <w:rFonts w:ascii="Arial" w:hAnsi="Arial" w:cs="Arial"/>
          <w:sz w:val="20"/>
          <w:szCs w:val="20"/>
        </w:rPr>
        <w:t xml:space="preserve"> </w:t>
      </w:r>
      <w:r w:rsidR="00B26F11">
        <w:rPr>
          <w:rFonts w:ascii="Arial" w:hAnsi="Arial" w:cs="Arial"/>
          <w:sz w:val="20"/>
          <w:szCs w:val="20"/>
        </w:rPr>
        <w:t>w terminie VI – IX. 2017</w:t>
      </w:r>
      <w:proofErr w:type="gramStart"/>
      <w:r w:rsidR="00B26F11">
        <w:rPr>
          <w:rFonts w:ascii="Arial" w:hAnsi="Arial" w:cs="Arial"/>
          <w:sz w:val="20"/>
          <w:szCs w:val="20"/>
        </w:rPr>
        <w:t>r</w:t>
      </w:r>
      <w:proofErr w:type="gramEnd"/>
      <w:r w:rsidR="00B26F11">
        <w:rPr>
          <w:rFonts w:ascii="Arial" w:hAnsi="Arial" w:cs="Arial"/>
          <w:sz w:val="20"/>
          <w:szCs w:val="20"/>
        </w:rPr>
        <w:t>.</w:t>
      </w:r>
    </w:p>
    <w:p w:rsidR="00A80C17" w:rsidRPr="00BB2B5C" w:rsidRDefault="00A80C17" w:rsidP="00A05762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B2B5C">
        <w:rPr>
          <w:rFonts w:ascii="Arial" w:hAnsi="Arial" w:cs="Arial"/>
          <w:sz w:val="20"/>
          <w:szCs w:val="20"/>
        </w:rPr>
        <w:t xml:space="preserve">Kurs </w:t>
      </w:r>
      <w:r w:rsidR="00A05762">
        <w:rPr>
          <w:rFonts w:ascii="Arial" w:hAnsi="Arial" w:cs="Arial"/>
          <w:sz w:val="20"/>
          <w:szCs w:val="20"/>
        </w:rPr>
        <w:t xml:space="preserve">zawodowy kosmetyczny </w:t>
      </w:r>
      <w:r w:rsidR="0058168B">
        <w:rPr>
          <w:rFonts w:ascii="Arial" w:hAnsi="Arial" w:cs="Arial"/>
          <w:sz w:val="20"/>
          <w:szCs w:val="20"/>
        </w:rPr>
        <w:t xml:space="preserve">z elementami wizażu </w:t>
      </w:r>
      <w:r w:rsidR="00A05762">
        <w:rPr>
          <w:rFonts w:ascii="Arial" w:hAnsi="Arial" w:cs="Arial"/>
          <w:sz w:val="20"/>
          <w:szCs w:val="20"/>
        </w:rPr>
        <w:t>(F</w:t>
      </w:r>
      <w:r w:rsidRPr="00BB2B5C">
        <w:rPr>
          <w:rFonts w:ascii="Arial" w:hAnsi="Arial" w:cs="Arial"/>
          <w:sz w:val="20"/>
          <w:szCs w:val="20"/>
        </w:rPr>
        <w:t>) dla 2 osób,</w:t>
      </w:r>
      <w:r w:rsidR="00B26F11" w:rsidRPr="00B26F11">
        <w:rPr>
          <w:rFonts w:ascii="Arial" w:hAnsi="Arial" w:cs="Arial"/>
          <w:sz w:val="20"/>
          <w:szCs w:val="20"/>
        </w:rPr>
        <w:t xml:space="preserve"> </w:t>
      </w:r>
      <w:r w:rsidR="00B26F11">
        <w:rPr>
          <w:rFonts w:ascii="Arial" w:hAnsi="Arial" w:cs="Arial"/>
          <w:sz w:val="20"/>
          <w:szCs w:val="20"/>
        </w:rPr>
        <w:t>w terminie VI – IX. 2017</w:t>
      </w:r>
      <w:proofErr w:type="gramStart"/>
      <w:r w:rsidR="00B26F11">
        <w:rPr>
          <w:rFonts w:ascii="Arial" w:hAnsi="Arial" w:cs="Arial"/>
          <w:sz w:val="20"/>
          <w:szCs w:val="20"/>
        </w:rPr>
        <w:t>r</w:t>
      </w:r>
      <w:proofErr w:type="gramEnd"/>
      <w:r w:rsidR="00B26F11">
        <w:rPr>
          <w:rFonts w:ascii="Arial" w:hAnsi="Arial" w:cs="Arial"/>
          <w:sz w:val="20"/>
          <w:szCs w:val="20"/>
        </w:rPr>
        <w:t>.</w:t>
      </w:r>
    </w:p>
    <w:p w:rsidR="00A80C17" w:rsidRPr="00BB2B5C" w:rsidRDefault="00A05762" w:rsidP="00A05762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zawodowy wizażu (G</w:t>
      </w:r>
      <w:r w:rsidR="00A80C17" w:rsidRPr="00BB2B5C">
        <w:rPr>
          <w:rFonts w:ascii="Arial" w:hAnsi="Arial" w:cs="Arial"/>
          <w:sz w:val="20"/>
          <w:szCs w:val="20"/>
        </w:rPr>
        <w:t xml:space="preserve">) dla 1 osoby, </w:t>
      </w:r>
      <w:r w:rsidR="00B26F11">
        <w:rPr>
          <w:rFonts w:ascii="Arial" w:hAnsi="Arial" w:cs="Arial"/>
          <w:sz w:val="20"/>
          <w:szCs w:val="20"/>
        </w:rPr>
        <w:t>w terminie VI – IX. 2017</w:t>
      </w:r>
      <w:proofErr w:type="gramStart"/>
      <w:r w:rsidR="00B26F11">
        <w:rPr>
          <w:rFonts w:ascii="Arial" w:hAnsi="Arial" w:cs="Arial"/>
          <w:sz w:val="20"/>
          <w:szCs w:val="20"/>
        </w:rPr>
        <w:t>r</w:t>
      </w:r>
      <w:proofErr w:type="gramEnd"/>
      <w:r w:rsidR="00B26F11">
        <w:rPr>
          <w:rFonts w:ascii="Arial" w:hAnsi="Arial" w:cs="Arial"/>
          <w:sz w:val="20"/>
          <w:szCs w:val="20"/>
        </w:rPr>
        <w:t>.</w:t>
      </w:r>
    </w:p>
    <w:p w:rsidR="00A80C17" w:rsidRPr="00BB2B5C" w:rsidRDefault="00A80C17" w:rsidP="003F4331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709" w:hanging="425"/>
        <w:jc w:val="both"/>
        <w:rPr>
          <w:rFonts w:ascii="Arial" w:hAnsi="Arial" w:cs="Arial"/>
          <w:sz w:val="20"/>
          <w:szCs w:val="20"/>
        </w:rPr>
      </w:pPr>
      <w:r w:rsidRPr="00BB2B5C">
        <w:rPr>
          <w:rFonts w:ascii="Arial" w:hAnsi="Arial" w:cs="Arial"/>
          <w:sz w:val="20"/>
          <w:szCs w:val="20"/>
        </w:rPr>
        <w:t>Usługa szkoleniowa obejmuje kursy zawodowe w wymiarze godzin odpowiednio dla kursu:</w:t>
      </w:r>
    </w:p>
    <w:p w:rsidR="00F267F7" w:rsidRPr="00F267F7" w:rsidRDefault="00A80C17" w:rsidP="008F4737">
      <w:pPr>
        <w:pStyle w:val="NormalnyWeb"/>
        <w:numPr>
          <w:ilvl w:val="0"/>
          <w:numId w:val="5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sz w:val="20"/>
          <w:szCs w:val="20"/>
        </w:rPr>
        <w:t>Kurs zawo</w:t>
      </w:r>
      <w:r w:rsidR="00282717" w:rsidRPr="00F267F7">
        <w:rPr>
          <w:rFonts w:ascii="Arial" w:hAnsi="Arial" w:cs="Arial"/>
          <w:sz w:val="20"/>
          <w:szCs w:val="20"/>
        </w:rPr>
        <w:t xml:space="preserve">dowy operator wózka </w:t>
      </w:r>
      <w:r w:rsidR="004F290B">
        <w:rPr>
          <w:rFonts w:ascii="Arial" w:hAnsi="Arial" w:cs="Arial"/>
          <w:sz w:val="20"/>
          <w:szCs w:val="20"/>
        </w:rPr>
        <w:t>widłowego</w:t>
      </w:r>
      <w:r w:rsidR="00282717" w:rsidRPr="00F267F7">
        <w:rPr>
          <w:rFonts w:ascii="Arial" w:hAnsi="Arial" w:cs="Arial"/>
          <w:sz w:val="20"/>
          <w:szCs w:val="20"/>
        </w:rPr>
        <w:t xml:space="preserve"> (D</w:t>
      </w:r>
      <w:r w:rsidRPr="00F267F7">
        <w:rPr>
          <w:rFonts w:ascii="Arial" w:hAnsi="Arial" w:cs="Arial"/>
          <w:sz w:val="20"/>
          <w:szCs w:val="20"/>
        </w:rPr>
        <w:t>) 67 godzin,</w:t>
      </w:r>
      <w:r w:rsidR="00F267F7" w:rsidRPr="00F267F7">
        <w:rPr>
          <w:rFonts w:ascii="Arial" w:hAnsi="Arial" w:cs="Arial"/>
          <w:color w:val="000000" w:themeColor="text1"/>
          <w:sz w:val="20"/>
          <w:szCs w:val="20"/>
        </w:rPr>
        <w:t xml:space="preserve"> dla 2 osób, powinien być zakończony egzaminem UDT oraz wydaniem certyfikatu poświadczającego </w:t>
      </w:r>
      <w:r w:rsidR="00A67D04" w:rsidRPr="00F267F7">
        <w:rPr>
          <w:rFonts w:ascii="Arial" w:hAnsi="Arial" w:cs="Arial"/>
          <w:color w:val="000000" w:themeColor="text1"/>
          <w:sz w:val="20"/>
          <w:szCs w:val="20"/>
        </w:rPr>
        <w:t>udział w</w:t>
      </w:r>
      <w:r w:rsidR="00F267F7" w:rsidRPr="00F267F7">
        <w:rPr>
          <w:rFonts w:ascii="Arial" w:hAnsi="Arial" w:cs="Arial"/>
          <w:color w:val="000000" w:themeColor="text1"/>
          <w:sz w:val="20"/>
          <w:szCs w:val="20"/>
        </w:rPr>
        <w:t xml:space="preserve"> szkoleniu z wydaniem zaświadczenia o ukończeniu kursu na druku zgodnym z Rozporządzeniem Ministra Edukacji Narodowej z dnia 11 stycznia 2012 r. w sprawie kształcenia ustawicznego w formach pozaszkolnych (Dz. U. </w:t>
      </w:r>
      <w:proofErr w:type="gramStart"/>
      <w:r w:rsidR="00F267F7" w:rsidRPr="00F267F7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="00F267F7" w:rsidRPr="00F267F7">
        <w:rPr>
          <w:rFonts w:ascii="Arial" w:hAnsi="Arial" w:cs="Arial"/>
          <w:color w:val="000000" w:themeColor="text1"/>
          <w:sz w:val="20"/>
          <w:szCs w:val="20"/>
        </w:rPr>
        <w:t xml:space="preserve"> 2012 r., poz. 186).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Kurs obejmuje następujące obszary tematyczne w ilości 67 godzin: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 xml:space="preserve">- Typy stosowanych wózków </w:t>
      </w:r>
      <w:r w:rsidR="004F290B">
        <w:rPr>
          <w:rFonts w:ascii="Arial" w:hAnsi="Arial" w:cs="Arial"/>
          <w:color w:val="000000" w:themeColor="text1"/>
          <w:sz w:val="20"/>
          <w:szCs w:val="20"/>
        </w:rPr>
        <w:t>widłowych</w:t>
      </w:r>
      <w:r w:rsidRPr="00F267F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Budowa wózka;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Czynności operatora przy obsłudze wózków przed podjęciem pracy i po pracy z wózkami;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Czynności operatora w czasie pracy z wózkami;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 xml:space="preserve">- Wiadomości z zakresu </w:t>
      </w:r>
      <w:proofErr w:type="spellStart"/>
      <w:r w:rsidRPr="00F267F7">
        <w:rPr>
          <w:rFonts w:ascii="Arial" w:hAnsi="Arial" w:cs="Arial"/>
          <w:color w:val="000000" w:themeColor="text1"/>
          <w:sz w:val="20"/>
          <w:szCs w:val="20"/>
        </w:rPr>
        <w:t>ładunkoznawstwa</w:t>
      </w:r>
      <w:proofErr w:type="spellEnd"/>
      <w:r w:rsidRPr="00F267F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Wiadomości z zakresu bhp;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lastRenderedPageBreak/>
        <w:t>- Praktyczna nauka jazdy i manewrowania osprzętem wózków;</w:t>
      </w:r>
    </w:p>
    <w:p w:rsidR="00F267F7" w:rsidRPr="00F267F7" w:rsidRDefault="00F267F7" w:rsidP="00F267F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Szkolenie z zakresu bezpiecznej obsługi wymiany butli gazowych;</w:t>
      </w:r>
    </w:p>
    <w:p w:rsidR="00F267F7" w:rsidRPr="00A67D04" w:rsidRDefault="00F267F7" w:rsidP="00A67D04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267F7">
        <w:rPr>
          <w:rFonts w:ascii="Arial" w:hAnsi="Arial" w:cs="Arial"/>
          <w:color w:val="000000" w:themeColor="text1"/>
          <w:sz w:val="20"/>
          <w:szCs w:val="20"/>
        </w:rPr>
        <w:t>- Wiadomości o Dozorze Technicznych.</w:t>
      </w:r>
    </w:p>
    <w:p w:rsidR="00F267F7" w:rsidRPr="00F267F7" w:rsidRDefault="00F267F7" w:rsidP="00F267F7">
      <w:pPr>
        <w:widowControl/>
        <w:jc w:val="both"/>
        <w:rPr>
          <w:rFonts w:ascii="Arial" w:hAnsi="Arial" w:cs="Arial"/>
          <w:sz w:val="20"/>
          <w:szCs w:val="20"/>
        </w:rPr>
      </w:pPr>
    </w:p>
    <w:p w:rsidR="00F35006" w:rsidRDefault="00282717" w:rsidP="00F35006">
      <w:pPr>
        <w:pStyle w:val="Akapitzlist"/>
        <w:widowControl/>
        <w:numPr>
          <w:ilvl w:val="0"/>
          <w:numId w:val="50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Kurs prawo jazdy kategorii B (E</w:t>
      </w:r>
      <w:r w:rsidR="00A80C17" w:rsidRPr="00BB2B5C">
        <w:rPr>
          <w:rFonts w:ascii="Arial" w:hAnsi="Arial" w:cs="Arial"/>
          <w:sz w:val="20"/>
          <w:szCs w:val="20"/>
        </w:rPr>
        <w:t>) 60 godzin (30 godzin zajęć teoretycznych i 30 godzin zajęć praktycznych),</w:t>
      </w:r>
      <w:r w:rsidR="00F35006" w:rsidRPr="00F35006">
        <w:rPr>
          <w:rFonts w:ascii="Times New Roman" w:hAnsi="Times New Roman"/>
          <w:color w:val="000000" w:themeColor="text1"/>
        </w:rPr>
        <w:t xml:space="preserve"> </w:t>
      </w:r>
      <w:r w:rsidR="00F35006" w:rsidRPr="004B050E">
        <w:rPr>
          <w:rFonts w:ascii="Times New Roman" w:hAnsi="Times New Roman"/>
          <w:color w:val="000000" w:themeColor="text1"/>
        </w:rPr>
        <w:t>dla 2 osób</w:t>
      </w:r>
      <w:r w:rsidR="00F35006">
        <w:rPr>
          <w:rFonts w:ascii="Times New Roman" w:hAnsi="Times New Roman"/>
        </w:rPr>
        <w:t>.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Kurs prawo jazdy kategorii B 60 godzin (30 godzin zajęć teoretycznych i 30 godzin zajęć praktycznych).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Kurs prawa jazdy obejmuje następujące obszary tematyczne: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- Przepisy ruchu drogowego;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- Technika kierowania pojazdem;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- Zarys budowy pojazdu i zasady obsługi technicznej;</w:t>
      </w:r>
    </w:p>
    <w:p w:rsidR="00F35006" w:rsidRPr="00DF2E6E" w:rsidRDefault="00F35006" w:rsidP="00F35006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- Nauka jazdy</w:t>
      </w:r>
    </w:p>
    <w:p w:rsidR="00A67D04" w:rsidRDefault="00F35006" w:rsidP="001B774D">
      <w:pPr>
        <w:pStyle w:val="Akapitzlist"/>
        <w:widowControl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DF2E6E">
        <w:rPr>
          <w:rFonts w:ascii="Arial" w:hAnsi="Arial" w:cs="Arial"/>
          <w:sz w:val="20"/>
          <w:szCs w:val="20"/>
        </w:rPr>
        <w:t>- Zachowanie na miejscu wypadku i pomoc przedlekarska.</w:t>
      </w:r>
    </w:p>
    <w:p w:rsidR="00BD30C3" w:rsidRDefault="00BD30C3" w:rsidP="00BD30C3">
      <w:pPr>
        <w:pStyle w:val="Akapitzlist"/>
        <w:widowControl/>
        <w:autoSpaceDE/>
        <w:autoSpaceDN/>
        <w:adjustRightInd/>
        <w:ind w:left="1440"/>
        <w:jc w:val="both"/>
        <w:rPr>
          <w:rFonts w:ascii="Arial" w:eastAsia="Courier New" w:hAnsi="Arial" w:cs="Arial"/>
          <w:color w:val="000000"/>
          <w:sz w:val="20"/>
          <w:szCs w:val="20"/>
          <w:lang w:bidi="pl-PL"/>
        </w:rPr>
      </w:pPr>
    </w:p>
    <w:p w:rsidR="00A80C17" w:rsidRDefault="00282717" w:rsidP="00BD30C3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Kurs zawodowy kosmetyczny </w:t>
      </w:r>
      <w:r w:rsidR="00E25C59">
        <w:rPr>
          <w:rFonts w:ascii="Arial" w:hAnsi="Arial" w:cs="Arial"/>
          <w:sz w:val="20"/>
          <w:szCs w:val="20"/>
        </w:rPr>
        <w:t xml:space="preserve">z elementami wizażu </w:t>
      </w:r>
      <w:r>
        <w:rPr>
          <w:rFonts w:ascii="Arial" w:hAnsi="Arial" w:cs="Arial"/>
          <w:sz w:val="20"/>
          <w:szCs w:val="20"/>
        </w:rPr>
        <w:t>(F</w:t>
      </w:r>
      <w:r w:rsidR="00E25C59">
        <w:rPr>
          <w:rFonts w:ascii="Arial" w:hAnsi="Arial" w:cs="Arial"/>
          <w:sz w:val="20"/>
          <w:szCs w:val="20"/>
        </w:rPr>
        <w:t>) min. 80</w:t>
      </w:r>
      <w:r w:rsidR="00A80C17" w:rsidRPr="00BB2B5C">
        <w:rPr>
          <w:rFonts w:ascii="Arial" w:hAnsi="Arial" w:cs="Arial"/>
          <w:sz w:val="20"/>
          <w:szCs w:val="20"/>
        </w:rPr>
        <w:t xml:space="preserve"> godzin,</w:t>
      </w:r>
      <w:r w:rsidR="00CE5F31">
        <w:rPr>
          <w:rFonts w:ascii="Arial" w:hAnsi="Arial" w:cs="Arial"/>
          <w:sz w:val="20"/>
          <w:szCs w:val="20"/>
        </w:rPr>
        <w:t xml:space="preserve"> dla 2 </w:t>
      </w:r>
      <w:proofErr w:type="gramStart"/>
      <w:r w:rsidR="00CE5F31">
        <w:rPr>
          <w:rFonts w:ascii="Arial" w:hAnsi="Arial" w:cs="Arial"/>
          <w:sz w:val="20"/>
          <w:szCs w:val="20"/>
        </w:rPr>
        <w:t>osób</w:t>
      </w:r>
      <w:r w:rsidR="0011668D">
        <w:rPr>
          <w:rFonts w:ascii="Arial" w:hAnsi="Arial" w:cs="Arial"/>
          <w:sz w:val="20"/>
          <w:szCs w:val="20"/>
        </w:rPr>
        <w:t xml:space="preserve"> </w:t>
      </w:r>
      <w:r w:rsidR="00721353">
        <w:rPr>
          <w:rFonts w:ascii="Arial" w:hAnsi="Arial" w:cs="Arial"/>
          <w:sz w:val="20"/>
          <w:szCs w:val="20"/>
        </w:rPr>
        <w:t xml:space="preserve">                     </w:t>
      </w:r>
      <w:r w:rsidR="0011668D">
        <w:rPr>
          <w:rFonts w:ascii="Arial" w:hAnsi="Arial" w:cs="Arial"/>
          <w:sz w:val="20"/>
          <w:szCs w:val="20"/>
        </w:rPr>
        <w:t>o</w:t>
      </w:r>
      <w:proofErr w:type="gramEnd"/>
      <w:r w:rsidR="0011668D">
        <w:rPr>
          <w:rFonts w:ascii="Arial" w:hAnsi="Arial" w:cs="Arial"/>
          <w:sz w:val="20"/>
          <w:szCs w:val="20"/>
        </w:rPr>
        <w:t xml:space="preserve"> następującej tematyce:</w:t>
      </w:r>
    </w:p>
    <w:p w:rsidR="0011668D" w:rsidRDefault="00721353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64B5">
        <w:rPr>
          <w:rFonts w:ascii="Arial" w:hAnsi="Arial" w:cs="Arial"/>
          <w:sz w:val="20"/>
          <w:szCs w:val="20"/>
        </w:rPr>
        <w:t>medyczne podstawy zabiegów kosmetycznych;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pielęgnacja skóry;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henna i depilacja brwi;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zabiegi kosmetyczne;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masaż twarzy, szyi i dekoltu;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manicure i pedicure;</w:t>
      </w:r>
    </w:p>
    <w:p w:rsidR="009364B5" w:rsidRDefault="009364B5" w:rsidP="0011668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wizaż. </w:t>
      </w:r>
    </w:p>
    <w:p w:rsidR="000F0670" w:rsidRPr="00BB2B5C" w:rsidRDefault="000F0670" w:rsidP="000F0670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FD546B" w:rsidRDefault="00A80C17" w:rsidP="00FD546B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B2B5C">
        <w:rPr>
          <w:rFonts w:ascii="Arial" w:hAnsi="Arial" w:cs="Arial"/>
          <w:sz w:val="20"/>
          <w:szCs w:val="20"/>
        </w:rPr>
        <w:t>Kurs zawodowy wizażu (</w:t>
      </w:r>
      <w:r w:rsidR="00282717">
        <w:rPr>
          <w:rFonts w:ascii="Arial" w:hAnsi="Arial" w:cs="Arial"/>
          <w:sz w:val="20"/>
          <w:szCs w:val="20"/>
        </w:rPr>
        <w:t>G</w:t>
      </w:r>
      <w:r w:rsidR="00FD546B">
        <w:rPr>
          <w:rFonts w:ascii="Arial" w:hAnsi="Arial" w:cs="Arial"/>
          <w:sz w:val="20"/>
          <w:szCs w:val="20"/>
        </w:rPr>
        <w:t>) min. 50 godzin dla 1 osoby, o tematyce:</w:t>
      </w:r>
    </w:p>
    <w:p w:rsidR="00AD3208" w:rsidRDefault="00FD546B" w:rsidP="00AD3208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-</w:t>
      </w:r>
      <w:r w:rsidRPr="00FD546B">
        <w:rPr>
          <w:rFonts w:ascii="Arial" w:hAnsi="Arial" w:cs="Arial"/>
          <w:sz w:val="22"/>
          <w:szCs w:val="22"/>
        </w:rPr>
        <w:t>W</w:t>
      </w:r>
      <w:r w:rsidRPr="00FD546B">
        <w:rPr>
          <w:rFonts w:ascii="Arial" w:hAnsi="Arial" w:cs="Arial"/>
          <w:sz w:val="20"/>
          <w:szCs w:val="20"/>
        </w:rPr>
        <w:t>prowadzenie - podstawy kosmetologii, zasady dbania o kosmetyki oraz wszystkie akcesoria, zasady BHP, omówienie planu całego kursu oraz zasad na nim panujących, omówienie kufra, pędzli, kosmetyków, omówienie zawodu wizażysty – jego pracy na planie oraz w innych miejscach.</w:t>
      </w:r>
    </w:p>
    <w:p w:rsidR="00AD3208" w:rsidRDefault="00AD3208" w:rsidP="00AD3208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546B" w:rsidRPr="00FD546B">
        <w:rPr>
          <w:rFonts w:ascii="Arial" w:hAnsi="Arial" w:cs="Arial"/>
          <w:sz w:val="20"/>
          <w:szCs w:val="20"/>
        </w:rPr>
        <w:t xml:space="preserve">Makijaż dzienny, biznesowy, męski - szczegółowe omówienie nakładania podkładu, korektorów, baz oraz konturowania twarzy. Przedstawienie podstawowych informacji jak odnieść się do danego typu urody przy modelowaniu. Różnice między „make </w:t>
      </w:r>
      <w:proofErr w:type="spellStart"/>
      <w:r w:rsidR="00FD546B" w:rsidRPr="00FD546B">
        <w:rPr>
          <w:rFonts w:ascii="Arial" w:hAnsi="Arial" w:cs="Arial"/>
          <w:sz w:val="20"/>
          <w:szCs w:val="20"/>
        </w:rPr>
        <w:t>up</w:t>
      </w:r>
      <w:proofErr w:type="spellEnd"/>
      <w:r w:rsidR="00FD546B" w:rsidRPr="00FD546B">
        <w:rPr>
          <w:rFonts w:ascii="Arial" w:hAnsi="Arial" w:cs="Arial"/>
          <w:sz w:val="20"/>
          <w:szCs w:val="20"/>
        </w:rPr>
        <w:t xml:space="preserve"> no make </w:t>
      </w:r>
      <w:proofErr w:type="spellStart"/>
      <w:r w:rsidR="00FD546B" w:rsidRPr="00FD546B">
        <w:rPr>
          <w:rFonts w:ascii="Arial" w:hAnsi="Arial" w:cs="Arial"/>
          <w:sz w:val="20"/>
          <w:szCs w:val="20"/>
        </w:rPr>
        <w:t>up</w:t>
      </w:r>
      <w:proofErr w:type="spellEnd"/>
      <w:r w:rsidR="00FD546B" w:rsidRPr="00FD546B">
        <w:rPr>
          <w:rFonts w:ascii="Arial" w:hAnsi="Arial" w:cs="Arial"/>
          <w:sz w:val="20"/>
          <w:szCs w:val="20"/>
        </w:rPr>
        <w:t>”, dziennym, biznesowym oraz męskim.</w:t>
      </w:r>
    </w:p>
    <w:p w:rsidR="00AD3208" w:rsidRDefault="00AD3208" w:rsidP="00AD3208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546B" w:rsidRPr="00FD546B">
        <w:rPr>
          <w:rFonts w:ascii="Arial" w:hAnsi="Arial" w:cs="Arial"/>
          <w:sz w:val="20"/>
          <w:szCs w:val="20"/>
        </w:rPr>
        <w:t>Koktajlowy - charakterystyka makijażu koktajlowego. Możliwości urozmaicenia makijażu dziennego, który ma być również wyjściowym. Umiejętność przekształcania takiego makijażu oraz na co należy zwrócić uwagę dobierając makijaż koktajlowy.</w:t>
      </w:r>
    </w:p>
    <w:p w:rsidR="00AD3208" w:rsidRDefault="00AD3208" w:rsidP="00AD3208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D546B" w:rsidRPr="00FD546B">
        <w:rPr>
          <w:rFonts w:ascii="Arial" w:hAnsi="Arial" w:cs="Arial"/>
          <w:sz w:val="20"/>
          <w:szCs w:val="20"/>
        </w:rPr>
        <w:t>Makijaż kobiety dojrzałej i makijaż wieczorowy - makijaż wieczorowy krok po kroku – dobór kolorów, tonacji oraz całego wizerunku twarzy.</w:t>
      </w:r>
    </w:p>
    <w:p w:rsidR="00FD546B" w:rsidRPr="00FD546B" w:rsidRDefault="00AD3208" w:rsidP="00AD3208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FD546B" w:rsidRPr="00FD546B">
        <w:rPr>
          <w:rFonts w:ascii="Arial" w:hAnsi="Arial" w:cs="Arial"/>
          <w:sz w:val="20"/>
          <w:szCs w:val="20"/>
        </w:rPr>
        <w:t>Strobing</w:t>
      </w:r>
      <w:proofErr w:type="spellEnd"/>
      <w:r w:rsidR="00FD546B" w:rsidRPr="00FD546B">
        <w:rPr>
          <w:rFonts w:ascii="Arial" w:hAnsi="Arial" w:cs="Arial"/>
          <w:sz w:val="20"/>
          <w:szCs w:val="20"/>
        </w:rPr>
        <w:t xml:space="preserve"> i makijaż </w:t>
      </w:r>
      <w:proofErr w:type="spellStart"/>
      <w:r w:rsidR="00FD546B" w:rsidRPr="00FD546B">
        <w:rPr>
          <w:rFonts w:ascii="Arial" w:hAnsi="Arial" w:cs="Arial"/>
          <w:sz w:val="20"/>
          <w:szCs w:val="20"/>
        </w:rPr>
        <w:t>fashion</w:t>
      </w:r>
      <w:proofErr w:type="spellEnd"/>
      <w:r w:rsidR="00FD546B" w:rsidRPr="00FD546B">
        <w:rPr>
          <w:rFonts w:ascii="Arial" w:hAnsi="Arial" w:cs="Arial"/>
          <w:sz w:val="20"/>
          <w:szCs w:val="20"/>
        </w:rPr>
        <w:t xml:space="preserve"> - inspiracja pokazami mody, wykonanie makijażu na bazie aktualnych trendów oraz odwzorowanie makijażu z wybiegu.</w:t>
      </w:r>
    </w:p>
    <w:p w:rsidR="00DB31C7" w:rsidRPr="00BB2B5C" w:rsidRDefault="00DB31C7" w:rsidP="00DB31C7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DB31C7" w:rsidRDefault="00A80C17" w:rsidP="00DB31C7">
      <w:pPr>
        <w:pStyle w:val="Zwykytekst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B2B5C">
        <w:rPr>
          <w:rFonts w:ascii="Arial" w:hAnsi="Arial" w:cs="Arial"/>
          <w:sz w:val="20"/>
          <w:szCs w:val="20"/>
        </w:rPr>
        <w:t>Forma przeprowadzonych szkoleń – warsztaty/ćwiczenia/kursy,</w:t>
      </w:r>
    </w:p>
    <w:p w:rsidR="00DB31C7" w:rsidRDefault="00A80C17" w:rsidP="00DB31C7">
      <w:pPr>
        <w:pStyle w:val="Zwykytekst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B31C7">
        <w:rPr>
          <w:rFonts w:ascii="Arial" w:hAnsi="Arial" w:cs="Arial"/>
          <w:sz w:val="20"/>
          <w:szCs w:val="20"/>
        </w:rPr>
        <w:t>Łączna liczba osób – 7 osób,</w:t>
      </w:r>
    </w:p>
    <w:p w:rsidR="00DB31C7" w:rsidRDefault="00A80C17" w:rsidP="00DB31C7">
      <w:pPr>
        <w:pStyle w:val="Zwykytekst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B31C7">
        <w:rPr>
          <w:rFonts w:ascii="Arial" w:hAnsi="Arial" w:cs="Arial"/>
          <w:sz w:val="20"/>
          <w:szCs w:val="20"/>
        </w:rPr>
        <w:t>Łączna liczba certyfikatów – 7,</w:t>
      </w:r>
    </w:p>
    <w:p w:rsidR="00A80C17" w:rsidRPr="00DB31C7" w:rsidRDefault="00A80C17" w:rsidP="00DB31C7">
      <w:pPr>
        <w:pStyle w:val="Zwykytekst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B31C7">
        <w:rPr>
          <w:rFonts w:ascii="Arial" w:hAnsi="Arial" w:cs="Arial"/>
          <w:sz w:val="20"/>
          <w:szCs w:val="20"/>
        </w:rPr>
        <w:t xml:space="preserve">Realizacja modułu: w terminie od </w:t>
      </w:r>
      <w:r w:rsidR="008D483E" w:rsidRPr="00DB31C7">
        <w:rPr>
          <w:rFonts w:ascii="Arial" w:hAnsi="Arial" w:cs="Arial"/>
          <w:sz w:val="20"/>
          <w:szCs w:val="20"/>
        </w:rPr>
        <w:t>1</w:t>
      </w:r>
      <w:r w:rsidR="00BC1A20">
        <w:rPr>
          <w:rFonts w:ascii="Arial" w:hAnsi="Arial" w:cs="Arial"/>
          <w:sz w:val="20"/>
          <w:szCs w:val="20"/>
        </w:rPr>
        <w:t>9</w:t>
      </w:r>
      <w:r w:rsidR="008D483E" w:rsidRPr="00DB31C7">
        <w:rPr>
          <w:rFonts w:ascii="Arial" w:hAnsi="Arial" w:cs="Arial"/>
          <w:sz w:val="20"/>
          <w:szCs w:val="20"/>
        </w:rPr>
        <w:t xml:space="preserve">.06.2017 </w:t>
      </w:r>
      <w:proofErr w:type="gramStart"/>
      <w:r w:rsidR="008D483E" w:rsidRPr="00DB31C7">
        <w:rPr>
          <w:rFonts w:ascii="Arial" w:hAnsi="Arial" w:cs="Arial"/>
          <w:sz w:val="20"/>
          <w:szCs w:val="20"/>
        </w:rPr>
        <w:t>r</w:t>
      </w:r>
      <w:proofErr w:type="gramEnd"/>
      <w:r w:rsidR="008D483E" w:rsidRPr="00DB31C7">
        <w:rPr>
          <w:rFonts w:ascii="Arial" w:hAnsi="Arial" w:cs="Arial"/>
          <w:sz w:val="20"/>
          <w:szCs w:val="20"/>
        </w:rPr>
        <w:t>. do 30.09</w:t>
      </w:r>
      <w:r w:rsidRPr="00DB31C7">
        <w:rPr>
          <w:rFonts w:ascii="Arial" w:hAnsi="Arial" w:cs="Arial"/>
          <w:sz w:val="20"/>
          <w:szCs w:val="20"/>
        </w:rPr>
        <w:t>.2017</w:t>
      </w:r>
      <w:proofErr w:type="gramStart"/>
      <w:r w:rsidRPr="00DB31C7">
        <w:rPr>
          <w:rFonts w:ascii="Arial" w:hAnsi="Arial" w:cs="Arial"/>
          <w:sz w:val="20"/>
          <w:szCs w:val="20"/>
        </w:rPr>
        <w:t>r</w:t>
      </w:r>
      <w:proofErr w:type="gramEnd"/>
      <w:r w:rsidRPr="00DB31C7">
        <w:rPr>
          <w:rFonts w:ascii="Arial" w:hAnsi="Arial" w:cs="Arial"/>
          <w:sz w:val="20"/>
          <w:szCs w:val="20"/>
        </w:rPr>
        <w:t>.</w:t>
      </w:r>
    </w:p>
    <w:p w:rsidR="00C57D23" w:rsidRPr="00BB2B5C" w:rsidRDefault="00C57D23" w:rsidP="00A80C17">
      <w:pPr>
        <w:pStyle w:val="Zwykytekst"/>
        <w:suppressAutoHyphens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A80C17" w:rsidRPr="00BB2B5C" w:rsidRDefault="00A80C17" w:rsidP="003F4331">
      <w:pPr>
        <w:pStyle w:val="Zwykytekst"/>
        <w:numPr>
          <w:ilvl w:val="0"/>
          <w:numId w:val="4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B2B5C">
        <w:rPr>
          <w:rFonts w:ascii="Arial" w:hAnsi="Arial" w:cs="Arial"/>
          <w:b/>
          <w:bCs/>
          <w:sz w:val="20"/>
          <w:szCs w:val="20"/>
        </w:rPr>
        <w:t>Zadania Wykonawcy:</w:t>
      </w:r>
    </w:p>
    <w:p w:rsidR="00A80C17" w:rsidRPr="00BB2B5C" w:rsidRDefault="00A80C17" w:rsidP="003F4331">
      <w:pPr>
        <w:pStyle w:val="Style10"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A549B4">
        <w:rPr>
          <w:rStyle w:val="FontStyle67"/>
          <w:rFonts w:ascii="Arial" w:hAnsi="Arial" w:cs="Arial"/>
          <w:sz w:val="20"/>
          <w:szCs w:val="20"/>
        </w:rPr>
        <w:t xml:space="preserve">D,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E, F, G zrealizować szkolenia </w:t>
      </w:r>
      <w:r w:rsidR="00135EFD">
        <w:rPr>
          <w:rStyle w:val="FontStyle67"/>
          <w:rFonts w:ascii="Arial" w:hAnsi="Arial" w:cs="Arial"/>
          <w:sz w:val="20"/>
          <w:szCs w:val="20"/>
        </w:rPr>
        <w:t>na terenie powiatu lipskiego</w:t>
      </w:r>
      <w:r w:rsidR="006A4FBD">
        <w:rPr>
          <w:rStyle w:val="FontStyle67"/>
          <w:rFonts w:ascii="Arial" w:hAnsi="Arial" w:cs="Arial"/>
          <w:sz w:val="20"/>
          <w:szCs w:val="20"/>
        </w:rPr>
        <w:t xml:space="preserve"> lub w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 odległości nie większej niż 70 km od siedziby Zamawiającego,   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r w:rsidRPr="00BB2B5C">
        <w:rPr>
          <w:rStyle w:val="FontStyle67"/>
          <w:rFonts w:ascii="Arial" w:hAnsi="Arial" w:cs="Arial"/>
          <w:sz w:val="20"/>
          <w:szCs w:val="20"/>
        </w:rPr>
        <w:t xml:space="preserve">dla kursów </w:t>
      </w:r>
      <w:r w:rsidR="00A549B4">
        <w:rPr>
          <w:rStyle w:val="FontStyle67"/>
          <w:rFonts w:ascii="Arial" w:hAnsi="Arial" w:cs="Arial"/>
          <w:sz w:val="20"/>
          <w:szCs w:val="20"/>
        </w:rPr>
        <w:t>D, E, F, G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 zapewnić na potrzeby realizacji części teoretycznej i ćwiczeń praktycznych odpowiednie miejsce (salę – przystosowaną do potrzeb osób niepełnosprawnych) i sprzęt </w:t>
      </w: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konieczny  w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pozyskaniu wiedzy,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A549B4">
        <w:rPr>
          <w:rStyle w:val="FontStyle67"/>
          <w:rFonts w:ascii="Arial" w:hAnsi="Arial" w:cs="Arial"/>
          <w:sz w:val="20"/>
          <w:szCs w:val="20"/>
        </w:rPr>
        <w:t>D, E, F, G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 zapewnić warunki pracy zgodnie z przepisami bhp w trakcie trwania szkolenia, </w:t>
      </w:r>
    </w:p>
    <w:p w:rsidR="00A80C17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A549B4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zapewnić jeden ciepły posiłek każdego dnia dla każdego uczestnika szkolenia </w:t>
      </w:r>
      <w:r w:rsidRPr="00BB2B5C">
        <w:rPr>
          <w:rFonts w:ascii="Arial" w:hAnsi="Arial" w:cs="Arial"/>
          <w:sz w:val="20"/>
          <w:szCs w:val="20"/>
        </w:rPr>
        <w:t>zgodnie z preferencjami dietetycznymi (tj. obiad dwudaniowy z napojem) oraz dodatkowo serwis kawowy z poczęstunkiem (kawa rozpuszczalna/parzona, herbata, woda mineralna gazowana/niegazowana, mleko do kawy, cukier, soki, kruche ciastka) podczas szkoleń – 2 razy dziennie (uwaga: nie dotyczy części praktycznej kursu),</w:t>
      </w:r>
      <w:r w:rsidR="003A059B">
        <w:rPr>
          <w:rFonts w:ascii="Arial" w:hAnsi="Arial" w:cs="Arial"/>
          <w:sz w:val="20"/>
          <w:szCs w:val="20"/>
        </w:rPr>
        <w:t xml:space="preserve"> zajęcia minimum 6 godzin dziennie;</w:t>
      </w:r>
    </w:p>
    <w:p w:rsidR="00665202" w:rsidRPr="00BB2B5C" w:rsidRDefault="00665202" w:rsidP="003F4331">
      <w:pPr>
        <w:pStyle w:val="Style10"/>
        <w:widowControl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dla</w:t>
      </w:r>
      <w:proofErr w:type="gramEnd"/>
      <w:r>
        <w:rPr>
          <w:rFonts w:ascii="Arial" w:hAnsi="Arial" w:cs="Arial"/>
          <w:sz w:val="20"/>
          <w:szCs w:val="20"/>
        </w:rPr>
        <w:t xml:space="preserve"> kursów A, B, C zapewnić zwrot kosztów za dojazdy na szkolenia dla każdego uczestnika;</w:t>
      </w:r>
    </w:p>
    <w:p w:rsidR="00A80C17" w:rsidRPr="00436349" w:rsidRDefault="00A80C17" w:rsidP="00436349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r w:rsidRPr="00BB2B5C">
        <w:rPr>
          <w:rStyle w:val="FontStyle67"/>
          <w:rFonts w:ascii="Arial" w:hAnsi="Arial" w:cs="Arial"/>
          <w:sz w:val="20"/>
          <w:szCs w:val="20"/>
        </w:rPr>
        <w:t xml:space="preserve">dla kursów </w:t>
      </w:r>
      <w:r w:rsidR="00A549B4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zapewnić </w:t>
      </w:r>
      <w:r w:rsidRPr="00BB2B5C">
        <w:rPr>
          <w:rFonts w:ascii="Arial" w:hAnsi="Arial" w:cs="Arial"/>
          <w:sz w:val="20"/>
          <w:szCs w:val="20"/>
        </w:rPr>
        <w:t xml:space="preserve">zestaw szkoleniowy na zajęcia </w:t>
      </w:r>
      <w:proofErr w:type="gramStart"/>
      <w:r w:rsidRPr="00BB2B5C">
        <w:rPr>
          <w:rFonts w:ascii="Arial" w:hAnsi="Arial" w:cs="Arial"/>
          <w:sz w:val="20"/>
          <w:szCs w:val="20"/>
        </w:rPr>
        <w:t>grupowe (co</w:t>
      </w:r>
      <w:proofErr w:type="gramEnd"/>
      <w:r w:rsidRPr="00BB2B5C">
        <w:rPr>
          <w:rFonts w:ascii="Arial" w:hAnsi="Arial" w:cs="Arial"/>
          <w:sz w:val="20"/>
          <w:szCs w:val="20"/>
        </w:rPr>
        <w:t xml:space="preserve"> najmniej teczka, notes, długopis),</w:t>
      </w:r>
      <w:r w:rsidR="00436349" w:rsidRPr="00436349">
        <w:rPr>
          <w:rFonts w:ascii="Arial" w:hAnsi="Arial" w:cs="Arial"/>
          <w:sz w:val="20"/>
          <w:szCs w:val="20"/>
        </w:rPr>
        <w:t xml:space="preserve"> </w:t>
      </w:r>
      <w:r w:rsidR="00436349">
        <w:rPr>
          <w:rFonts w:ascii="Arial" w:hAnsi="Arial" w:cs="Arial"/>
          <w:sz w:val="20"/>
          <w:szCs w:val="20"/>
        </w:rPr>
        <w:t xml:space="preserve">które muszą być opatrzone logotypem Unii Europejskiej z odwołaniem do Unii Europejskiej i Europejskiego Funduszu Społecznego, logotypem Regionalnego Programu Operacyjnego Mazowsze oraz informacją o współfinansowaniu zajęć/ szkoleń/warsztatów ze środków Unii Europejskiej, użyte logotypy i sformułowanie muszą być zgodnie z aktualnymi wytycznymi dotyczącymi oznaczania projektów. </w:t>
      </w:r>
    </w:p>
    <w:p w:rsidR="00A80C17" w:rsidRPr="00436349" w:rsidRDefault="00A80C17" w:rsidP="00436349">
      <w:pPr>
        <w:pStyle w:val="Style10"/>
        <w:widowControl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1F6103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zapewnić </w:t>
      </w:r>
      <w:r w:rsidRPr="00BB2B5C">
        <w:rPr>
          <w:rFonts w:ascii="Arial" w:hAnsi="Arial" w:cs="Arial"/>
          <w:sz w:val="20"/>
          <w:szCs w:val="20"/>
        </w:rPr>
        <w:t xml:space="preserve">uczestnikom szkoleń odpowiednie materiały szkoleniowe wraz z prezentacją multimedialną (tzn. materiały szkoleniowe związane z tematyką szkolenia, 7 kpl.+1 </w:t>
      </w:r>
      <w:proofErr w:type="spellStart"/>
      <w:proofErr w:type="gramStart"/>
      <w:r w:rsidRPr="00BB2B5C">
        <w:rPr>
          <w:rFonts w:ascii="Arial" w:hAnsi="Arial" w:cs="Arial"/>
          <w:sz w:val="20"/>
          <w:szCs w:val="20"/>
        </w:rPr>
        <w:t>kpl</w:t>
      </w:r>
      <w:proofErr w:type="spellEnd"/>
      <w:proofErr w:type="gramEnd"/>
      <w:r w:rsidRPr="00BB2B5C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BB2B5C">
        <w:rPr>
          <w:rFonts w:ascii="Arial" w:hAnsi="Arial" w:cs="Arial"/>
          <w:sz w:val="20"/>
          <w:szCs w:val="20"/>
        </w:rPr>
        <w:t>które</w:t>
      </w:r>
      <w:proofErr w:type="gramEnd"/>
      <w:r w:rsidRPr="00BB2B5C">
        <w:rPr>
          <w:rFonts w:ascii="Arial" w:hAnsi="Arial" w:cs="Arial"/>
          <w:sz w:val="20"/>
          <w:szCs w:val="20"/>
        </w:rPr>
        <w:t xml:space="preserve"> po zakończeniu szkolenia przejdą w posiadanie absolwentów (7 </w:t>
      </w:r>
      <w:proofErr w:type="spellStart"/>
      <w:r w:rsidRPr="00BB2B5C">
        <w:rPr>
          <w:rFonts w:ascii="Arial" w:hAnsi="Arial" w:cs="Arial"/>
          <w:sz w:val="20"/>
          <w:szCs w:val="20"/>
        </w:rPr>
        <w:t>kpl</w:t>
      </w:r>
      <w:proofErr w:type="spellEnd"/>
      <w:r w:rsidRPr="00BB2B5C">
        <w:rPr>
          <w:rFonts w:ascii="Arial" w:hAnsi="Arial" w:cs="Arial"/>
          <w:sz w:val="20"/>
          <w:szCs w:val="20"/>
        </w:rPr>
        <w:t xml:space="preserve">.) </w:t>
      </w:r>
      <w:proofErr w:type="gramStart"/>
      <w:r w:rsidRPr="00BB2B5C">
        <w:rPr>
          <w:rFonts w:ascii="Arial" w:hAnsi="Arial" w:cs="Arial"/>
          <w:sz w:val="20"/>
          <w:szCs w:val="20"/>
        </w:rPr>
        <w:t>i</w:t>
      </w:r>
      <w:proofErr w:type="gramEnd"/>
      <w:r w:rsidRPr="00BB2B5C">
        <w:rPr>
          <w:rFonts w:ascii="Arial" w:hAnsi="Arial" w:cs="Arial"/>
          <w:sz w:val="20"/>
          <w:szCs w:val="20"/>
        </w:rPr>
        <w:t xml:space="preserve"> Zamawiającego w celu dokumentacji prawidłowości realizacji usługi (1 </w:t>
      </w:r>
      <w:proofErr w:type="spellStart"/>
      <w:r w:rsidRPr="00BB2B5C">
        <w:rPr>
          <w:rFonts w:ascii="Arial" w:hAnsi="Arial" w:cs="Arial"/>
          <w:sz w:val="20"/>
          <w:szCs w:val="20"/>
        </w:rPr>
        <w:t>kpl</w:t>
      </w:r>
      <w:proofErr w:type="spellEnd"/>
      <w:r w:rsidRPr="00BB2B5C">
        <w:rPr>
          <w:rFonts w:ascii="Arial" w:hAnsi="Arial" w:cs="Arial"/>
          <w:sz w:val="20"/>
          <w:szCs w:val="20"/>
        </w:rPr>
        <w:t xml:space="preserve">.), </w:t>
      </w:r>
      <w:proofErr w:type="gramStart"/>
      <w:r w:rsidR="00436349">
        <w:rPr>
          <w:rFonts w:ascii="Arial" w:hAnsi="Arial" w:cs="Arial"/>
          <w:sz w:val="20"/>
          <w:szCs w:val="20"/>
        </w:rPr>
        <w:t>materiały</w:t>
      </w:r>
      <w:proofErr w:type="gramEnd"/>
      <w:r w:rsidR="00436349">
        <w:rPr>
          <w:rFonts w:ascii="Arial" w:hAnsi="Arial" w:cs="Arial"/>
          <w:sz w:val="20"/>
          <w:szCs w:val="20"/>
        </w:rPr>
        <w:t xml:space="preserve"> muszą być opatrzone logotypem Unii Europejskiej z odwołaniem do Unii Europejskiej i Europejskiego Funduszu Społecznego, logotypem Regionalnego Programu Operacyjnego Mazowsze oraz informacją o współfinansowaniu zajęć/ szkoleń/warsztatów ze środków Unii Europejskiej, użyte logotypy i sformułowanie muszą być zgodnie z aktualnymi wytycznymi dotyczącymi oznaczania projektów. 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r w:rsidRPr="00BB2B5C">
        <w:rPr>
          <w:rStyle w:val="FontStyle67"/>
          <w:rFonts w:ascii="Arial" w:hAnsi="Arial" w:cs="Arial"/>
          <w:sz w:val="20"/>
          <w:szCs w:val="20"/>
        </w:rPr>
        <w:t xml:space="preserve">dla kursów </w:t>
      </w:r>
      <w:r w:rsidR="00FC30E8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zapewnić prelegentów/trenerów/instruktorów z kompetencjami do prowadzenia warsztatów i ćwiczeń w przedmiotowym zakresie </w:t>
      </w:r>
      <w:proofErr w:type="gramStart"/>
      <w:r w:rsidRPr="00BB2B5C">
        <w:rPr>
          <w:rFonts w:ascii="Arial" w:hAnsi="Arial" w:cs="Arial"/>
          <w:sz w:val="20"/>
          <w:szCs w:val="20"/>
        </w:rPr>
        <w:t>posiadających co</w:t>
      </w:r>
      <w:proofErr w:type="gramEnd"/>
      <w:r w:rsidRPr="00BB2B5C">
        <w:rPr>
          <w:rFonts w:ascii="Arial" w:hAnsi="Arial" w:cs="Arial"/>
          <w:sz w:val="20"/>
          <w:szCs w:val="20"/>
        </w:rPr>
        <w:t xml:space="preserve"> najmniej 2 letnie doświadczenie</w:t>
      </w:r>
      <w:r w:rsidRPr="00BB2B5C">
        <w:rPr>
          <w:rStyle w:val="FontStyle67"/>
          <w:rFonts w:ascii="Arial" w:hAnsi="Arial" w:cs="Arial"/>
          <w:sz w:val="20"/>
          <w:szCs w:val="20"/>
        </w:rPr>
        <w:t>,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r w:rsidRPr="00BB2B5C">
        <w:rPr>
          <w:rStyle w:val="FontStyle67"/>
          <w:rFonts w:ascii="Arial" w:hAnsi="Arial" w:cs="Arial"/>
          <w:sz w:val="20"/>
          <w:szCs w:val="20"/>
        </w:rPr>
        <w:t xml:space="preserve">dla kursów </w:t>
      </w:r>
      <w:r w:rsidR="000F7DC3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>wystawić uczestnikom szkolenia zaświadczenia/</w:t>
      </w: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 xml:space="preserve">certyfikaty </w:t>
      </w:r>
      <w:r w:rsidR="00BE2B4C">
        <w:rPr>
          <w:rStyle w:val="FontStyle67"/>
          <w:rFonts w:ascii="Arial" w:hAnsi="Arial" w:cs="Arial"/>
          <w:sz w:val="20"/>
          <w:szCs w:val="20"/>
        </w:rPr>
        <w:t xml:space="preserve">                        </w:t>
      </w:r>
      <w:r w:rsidRPr="00BB2B5C">
        <w:rPr>
          <w:rStyle w:val="FontStyle67"/>
          <w:rFonts w:ascii="Arial" w:hAnsi="Arial" w:cs="Arial"/>
          <w:sz w:val="20"/>
          <w:szCs w:val="20"/>
        </w:rPr>
        <w:t>o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ukończeniu szkolenia zawierające informację o jego temacie oraz wymiarze godzin i naby</w:t>
      </w:r>
      <w:r w:rsidR="00BB2326">
        <w:rPr>
          <w:rStyle w:val="FontStyle67"/>
          <w:rFonts w:ascii="Arial" w:hAnsi="Arial" w:cs="Arial"/>
          <w:sz w:val="20"/>
          <w:szCs w:val="20"/>
        </w:rPr>
        <w:t>tych w jego toku kompetencjach. Kursy mają być zakończone przeprowadzoną walidacją zgodnie z wymogami EFS.</w:t>
      </w:r>
      <w:r w:rsidR="006447D6" w:rsidRPr="006447D6">
        <w:rPr>
          <w:rStyle w:val="FontStyle67"/>
          <w:rFonts w:ascii="Arial" w:hAnsi="Arial" w:cs="Arial"/>
          <w:sz w:val="20"/>
          <w:szCs w:val="20"/>
        </w:rPr>
        <w:t xml:space="preserve"> </w:t>
      </w:r>
      <w:r w:rsidR="006447D6">
        <w:rPr>
          <w:rStyle w:val="FontStyle67"/>
          <w:rFonts w:ascii="Arial" w:hAnsi="Arial" w:cs="Arial"/>
          <w:sz w:val="20"/>
          <w:szCs w:val="20"/>
        </w:rPr>
        <w:t>Certyfikaty wydane przez instytucje certyfikujące.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BE2B4C">
        <w:rPr>
          <w:rStyle w:val="FontStyle67"/>
          <w:rFonts w:ascii="Arial" w:hAnsi="Arial" w:cs="Arial"/>
          <w:sz w:val="20"/>
          <w:szCs w:val="20"/>
        </w:rPr>
        <w:t xml:space="preserve">D, E, F, G </w:t>
      </w:r>
      <w:r w:rsidRPr="00BB2B5C">
        <w:rPr>
          <w:rStyle w:val="FontStyle67"/>
          <w:rFonts w:ascii="Arial" w:hAnsi="Arial" w:cs="Arial"/>
          <w:sz w:val="20"/>
          <w:szCs w:val="20"/>
        </w:rPr>
        <w:t>ubezpieczyć każdego z uczestników szkolenia, od następstw nieszczęśliwych wypadków powstałych w związku ze szkoleniami oraz w drodze do i z miejsca szkolenia, których wykaz przesłany zostanie Wykonawcy najpóźniej dzień przed rozpoczęciem szkolenia,</w:t>
      </w:r>
    </w:p>
    <w:p w:rsidR="00A80C17" w:rsidRPr="00BB2B5C" w:rsidRDefault="00A80C17" w:rsidP="003F4331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67"/>
          <w:rFonts w:ascii="Arial" w:hAnsi="Arial" w:cs="Arial"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BE2B4C">
        <w:rPr>
          <w:rStyle w:val="FontStyle67"/>
          <w:rFonts w:ascii="Arial" w:hAnsi="Arial" w:cs="Arial"/>
          <w:sz w:val="20"/>
          <w:szCs w:val="20"/>
        </w:rPr>
        <w:t>D, E, F, G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 przeprowadzić ewaluację szkolenia – dokonać oceny szkolenia za pomocą ankiet ewaluacyjnych zatwierdzonych przez zamawiającego,</w:t>
      </w:r>
      <w:r w:rsidR="00E47C14">
        <w:rPr>
          <w:rStyle w:val="FontStyle67"/>
          <w:rFonts w:ascii="Arial" w:hAnsi="Arial" w:cs="Arial"/>
          <w:sz w:val="20"/>
          <w:szCs w:val="20"/>
        </w:rPr>
        <w:t xml:space="preserve"> na początku i na koniec szkolenia,</w:t>
      </w:r>
    </w:p>
    <w:p w:rsidR="00A80C17" w:rsidRPr="00BB2B5C" w:rsidRDefault="00826E9D" w:rsidP="003F4331">
      <w:pPr>
        <w:pStyle w:val="Zwykytek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terminie 14</w:t>
      </w:r>
      <w:r w:rsidR="00A80C17" w:rsidRPr="00BB2B5C">
        <w:rPr>
          <w:rFonts w:ascii="Arial" w:hAnsi="Arial" w:cs="Arial"/>
          <w:bCs/>
          <w:sz w:val="20"/>
          <w:szCs w:val="20"/>
        </w:rPr>
        <w:t xml:space="preserve"> dni kalendarzowych od zakończenia usługi opracować i przedłożyć </w:t>
      </w:r>
      <w:proofErr w:type="gramStart"/>
      <w:r w:rsidR="00A80C17" w:rsidRPr="00BB2B5C">
        <w:rPr>
          <w:rFonts w:ascii="Arial" w:hAnsi="Arial" w:cs="Arial"/>
          <w:bCs/>
          <w:sz w:val="20"/>
          <w:szCs w:val="20"/>
        </w:rPr>
        <w:t>Zamawiające</w:t>
      </w:r>
      <w:r>
        <w:rPr>
          <w:rFonts w:ascii="Arial" w:hAnsi="Arial" w:cs="Arial"/>
          <w:bCs/>
          <w:sz w:val="20"/>
          <w:szCs w:val="20"/>
        </w:rPr>
        <w:t>mu  - odrębnie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dla kursu D, kursu E, kursu F i kursu G</w:t>
      </w:r>
      <w:r w:rsidR="00A80C17" w:rsidRPr="00BB2B5C">
        <w:rPr>
          <w:rFonts w:ascii="Arial" w:hAnsi="Arial" w:cs="Arial"/>
          <w:bCs/>
          <w:sz w:val="20"/>
          <w:szCs w:val="20"/>
        </w:rPr>
        <w:t xml:space="preserve"> – raport z realizacji usługi szkoleniowej 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zajęć, </w:t>
      </w:r>
    </w:p>
    <w:p w:rsidR="006B1442" w:rsidRPr="00BB2B5C" w:rsidRDefault="00A80C17" w:rsidP="003F4331">
      <w:pPr>
        <w:pStyle w:val="Zwykytek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B2B5C">
        <w:rPr>
          <w:rStyle w:val="FontStyle67"/>
          <w:rFonts w:ascii="Arial" w:hAnsi="Arial" w:cs="Arial"/>
          <w:sz w:val="20"/>
          <w:szCs w:val="20"/>
        </w:rPr>
        <w:t>dla</w:t>
      </w:r>
      <w:proofErr w:type="gramEnd"/>
      <w:r w:rsidRPr="00BB2B5C">
        <w:rPr>
          <w:rStyle w:val="FontStyle67"/>
          <w:rFonts w:ascii="Arial" w:hAnsi="Arial" w:cs="Arial"/>
          <w:sz w:val="20"/>
          <w:szCs w:val="20"/>
        </w:rPr>
        <w:t xml:space="preserve"> kursów </w:t>
      </w:r>
      <w:r w:rsidR="003A5317">
        <w:rPr>
          <w:rStyle w:val="FontStyle67"/>
          <w:rFonts w:ascii="Arial" w:hAnsi="Arial" w:cs="Arial"/>
          <w:sz w:val="20"/>
          <w:szCs w:val="20"/>
        </w:rPr>
        <w:t xml:space="preserve">D, </w:t>
      </w:r>
      <w:r w:rsidRPr="00BB2B5C">
        <w:rPr>
          <w:rStyle w:val="FontStyle67"/>
          <w:rFonts w:ascii="Arial" w:hAnsi="Arial" w:cs="Arial"/>
          <w:sz w:val="20"/>
          <w:szCs w:val="20"/>
        </w:rPr>
        <w:t xml:space="preserve">E, F, G </w:t>
      </w:r>
      <w:r w:rsidRPr="00BB2B5C">
        <w:rPr>
          <w:rFonts w:ascii="Arial" w:hAnsi="Arial" w:cs="Arial"/>
          <w:bCs/>
          <w:sz w:val="20"/>
          <w:szCs w:val="20"/>
        </w:rPr>
        <w:t>prowadzić dokumentację wykonanych usług zgodnie z zasadami dokumentowania działań wykonywanych w projektach finansowanych w ramach Regionalnego Programu Operacyjnego Województwa Mazowieckiego,</w:t>
      </w:r>
    </w:p>
    <w:p w:rsidR="00A80C17" w:rsidRPr="00BB2B5C" w:rsidRDefault="00A80C17" w:rsidP="003F4331">
      <w:pPr>
        <w:pStyle w:val="Zwykytek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BB2B5C">
        <w:rPr>
          <w:rFonts w:ascii="Arial" w:hAnsi="Arial" w:cs="Arial"/>
          <w:bCs/>
          <w:sz w:val="20"/>
          <w:szCs w:val="20"/>
        </w:rPr>
        <w:t xml:space="preserve">Zamawiający zastrzega sobie prawo dokonywania kontroli realizacji </w:t>
      </w:r>
      <w:proofErr w:type="gramStart"/>
      <w:r w:rsidRPr="00BB2B5C">
        <w:rPr>
          <w:rFonts w:ascii="Arial" w:hAnsi="Arial" w:cs="Arial"/>
          <w:bCs/>
          <w:sz w:val="20"/>
          <w:szCs w:val="20"/>
        </w:rPr>
        <w:t>zamówienia  Wykonawca</w:t>
      </w:r>
      <w:proofErr w:type="gramEnd"/>
      <w:r w:rsidRPr="00BB2B5C">
        <w:rPr>
          <w:rFonts w:ascii="Arial" w:hAnsi="Arial" w:cs="Arial"/>
          <w:bCs/>
          <w:sz w:val="20"/>
          <w:szCs w:val="20"/>
        </w:rPr>
        <w:t xml:space="preserve"> zobowiązany jest do umożliwienia kontroli realizacji przedmiotu zamówienia, w tym wglądu </w:t>
      </w:r>
      <w:r w:rsidR="00133D89">
        <w:rPr>
          <w:rFonts w:ascii="Arial" w:hAnsi="Arial" w:cs="Arial"/>
          <w:bCs/>
          <w:sz w:val="20"/>
          <w:szCs w:val="20"/>
        </w:rPr>
        <w:t xml:space="preserve">           </w:t>
      </w:r>
      <w:r w:rsidRPr="00BB2B5C">
        <w:rPr>
          <w:rFonts w:ascii="Arial" w:hAnsi="Arial" w:cs="Arial"/>
          <w:bCs/>
          <w:sz w:val="20"/>
          <w:szCs w:val="20"/>
        </w:rPr>
        <w:t>w przebieg szkolenia oraz pełnego wglądu  w dokumentację prowadzonego szkolenia</w:t>
      </w:r>
      <w:r w:rsidR="006B1442" w:rsidRPr="00BB2B5C">
        <w:rPr>
          <w:rFonts w:ascii="Arial" w:hAnsi="Arial" w:cs="Arial"/>
          <w:bCs/>
          <w:sz w:val="20"/>
          <w:szCs w:val="20"/>
        </w:rPr>
        <w:t>.</w:t>
      </w:r>
    </w:p>
    <w:p w:rsidR="00A120EE" w:rsidRPr="00A80C17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after="108" w:line="268" w:lineRule="exact"/>
        <w:ind w:left="320" w:hanging="320"/>
        <w:jc w:val="left"/>
        <w:rPr>
          <w:color w:val="000000" w:themeColor="text1"/>
        </w:rPr>
      </w:pPr>
      <w:r w:rsidRPr="00A80C17">
        <w:rPr>
          <w:color w:val="000000" w:themeColor="text1"/>
        </w:rPr>
        <w:t>Oferent zobowiązany jest do osiągnięcia następujących wskaźników:</w:t>
      </w:r>
    </w:p>
    <w:p w:rsidR="00223DBA" w:rsidRDefault="000C4849" w:rsidP="00223DBA">
      <w:pPr>
        <w:pStyle w:val="Teksttreci20"/>
        <w:shd w:val="clear" w:color="auto" w:fill="auto"/>
        <w:spacing w:after="116" w:line="283" w:lineRule="exact"/>
        <w:ind w:left="740" w:hanging="280"/>
        <w:jc w:val="left"/>
        <w:rPr>
          <w:color w:val="000000" w:themeColor="text1"/>
        </w:rPr>
      </w:pPr>
      <w:r w:rsidRPr="00A80C17">
        <w:rPr>
          <w:color w:val="000000" w:themeColor="text1"/>
        </w:rPr>
        <w:t>- liczba osób zagrożonych ubóstwem lub</w:t>
      </w:r>
      <w:r w:rsidR="00133D89">
        <w:rPr>
          <w:color w:val="000000" w:themeColor="text1"/>
        </w:rPr>
        <w:t xml:space="preserve"> wykluczeniem społecznym, które </w:t>
      </w:r>
      <w:r w:rsidRPr="00A80C17">
        <w:rPr>
          <w:color w:val="000000" w:themeColor="text1"/>
        </w:rPr>
        <w:t>uzyskały kwalifikacje - min.</w:t>
      </w:r>
      <w:r w:rsidR="00223DBA">
        <w:rPr>
          <w:color w:val="000000" w:themeColor="text1"/>
        </w:rPr>
        <w:t xml:space="preserve"> 20</w:t>
      </w:r>
    </w:p>
    <w:p w:rsidR="00A120EE" w:rsidRDefault="000C4849" w:rsidP="00223DBA">
      <w:pPr>
        <w:pStyle w:val="Teksttreci20"/>
        <w:shd w:val="clear" w:color="auto" w:fill="auto"/>
        <w:spacing w:after="116" w:line="283" w:lineRule="exact"/>
        <w:ind w:left="740" w:hanging="280"/>
        <w:jc w:val="left"/>
      </w:pPr>
      <w:r>
        <w:t>Oferent gwarantuje wykonanie zadania przez kadrę posiadającą odpowiednie do zadań kwalifikacje.</w:t>
      </w:r>
    </w:p>
    <w:p w:rsidR="00A120E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after="0" w:line="268" w:lineRule="exact"/>
        <w:ind w:left="320" w:hanging="320"/>
        <w:jc w:val="left"/>
      </w:pPr>
      <w:r>
        <w:t xml:space="preserve">Oferent zapewni zaplecze niezbędne do </w:t>
      </w:r>
      <w:r w:rsidR="005559B1">
        <w:t>realizacji zadania.</w:t>
      </w:r>
    </w:p>
    <w:p w:rsidR="00A120EE" w:rsidRDefault="000C4849" w:rsidP="005C71AF">
      <w:pPr>
        <w:pStyle w:val="Teksttreci20"/>
        <w:numPr>
          <w:ilvl w:val="0"/>
          <w:numId w:val="9"/>
        </w:numPr>
        <w:shd w:val="clear" w:color="auto" w:fill="auto"/>
        <w:tabs>
          <w:tab w:val="left" w:pos="463"/>
        </w:tabs>
        <w:spacing w:after="0" w:line="268" w:lineRule="exact"/>
        <w:ind w:left="460" w:hanging="460"/>
        <w:jc w:val="both"/>
      </w:pPr>
      <w:r>
        <w:t>Zadanie będzie realizowane w oparciu o:</w:t>
      </w:r>
    </w:p>
    <w:p w:rsidR="00A120EE" w:rsidRDefault="000C4849" w:rsidP="005C71AF">
      <w:pPr>
        <w:pStyle w:val="Teksttreci50"/>
        <w:numPr>
          <w:ilvl w:val="0"/>
          <w:numId w:val="10"/>
        </w:numPr>
        <w:shd w:val="clear" w:color="auto" w:fill="auto"/>
        <w:tabs>
          <w:tab w:val="left" w:pos="683"/>
        </w:tabs>
        <w:spacing w:before="0" w:after="0"/>
        <w:ind w:left="600"/>
      </w:pPr>
      <w:proofErr w:type="gramStart"/>
      <w:r>
        <w:t>wytyczne</w:t>
      </w:r>
      <w:proofErr w:type="gramEnd"/>
      <w:r>
        <w:t xml:space="preserve"> w zakresie realizacji przedsięwzięć z udziałem środków Europejskiego Funduszu Społecznego w obszarze rynku pracy na lata 2014-2020,</w:t>
      </w:r>
    </w:p>
    <w:p w:rsidR="00A120EE" w:rsidRDefault="000C4849" w:rsidP="005C71AF">
      <w:pPr>
        <w:pStyle w:val="Teksttreci50"/>
        <w:numPr>
          <w:ilvl w:val="0"/>
          <w:numId w:val="10"/>
        </w:numPr>
        <w:shd w:val="clear" w:color="auto" w:fill="auto"/>
        <w:tabs>
          <w:tab w:val="left" w:pos="707"/>
        </w:tabs>
        <w:spacing w:before="0" w:after="0"/>
        <w:ind w:left="600"/>
      </w:pPr>
      <w:proofErr w:type="gramStart"/>
      <w:r>
        <w:t>wytyczne</w:t>
      </w:r>
      <w:proofErr w:type="gramEnd"/>
      <w:r>
        <w:t xml:space="preserve"> w zakresie realizacji przedsięwzięć w obszarze włączenia społecznego i zwalczania ubóstwa z wykorzystaniem środków Europejskiego Funduszu Społecznego i Europejskiego Funduszu Rozwoju Regionalnego na lata 2014-2020,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707"/>
        </w:tabs>
        <w:spacing w:after="0"/>
        <w:ind w:left="600" w:hanging="260"/>
        <w:jc w:val="both"/>
      </w:pPr>
      <w:proofErr w:type="gramStart"/>
      <w:r>
        <w:lastRenderedPageBreak/>
        <w:t>ustawę</w:t>
      </w:r>
      <w:proofErr w:type="gramEnd"/>
      <w:r>
        <w:t xml:space="preserve"> z dnia 20 kwietnia 2004 r. o promocji zatrudnienia i instytucjach rynku pracy (j. t. Dz. U. </w:t>
      </w:r>
      <w:proofErr w:type="gramStart"/>
      <w:r>
        <w:t>z</w:t>
      </w:r>
      <w:proofErr w:type="gramEnd"/>
      <w:r>
        <w:t xml:space="preserve"> 2016r., poz.645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707"/>
        </w:tabs>
        <w:spacing w:after="0"/>
        <w:ind w:left="600" w:hanging="260"/>
        <w:jc w:val="both"/>
      </w:pPr>
      <w:proofErr w:type="gramStart"/>
      <w:r>
        <w:t>ustawę</w:t>
      </w:r>
      <w:proofErr w:type="gramEnd"/>
      <w:r>
        <w:t xml:space="preserve"> z dnia 7 września 1991 r. o systemie oświaty (j. t. Dz. U. </w:t>
      </w:r>
      <w:proofErr w:type="gramStart"/>
      <w:r>
        <w:t>z</w:t>
      </w:r>
      <w:proofErr w:type="gramEnd"/>
      <w:r>
        <w:t xml:space="preserve"> 2015r., poz. 2156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707"/>
        </w:tabs>
        <w:spacing w:after="0"/>
        <w:ind w:left="600" w:hanging="260"/>
        <w:jc w:val="both"/>
      </w:pPr>
      <w:proofErr w:type="gramStart"/>
      <w:r>
        <w:t>ustawę</w:t>
      </w:r>
      <w:proofErr w:type="gramEnd"/>
      <w:r>
        <w:t xml:space="preserve"> z dnia 27 lipca 2005 r. Prawo o szkolnictwie wyższym (j. t.. Dz. U. </w:t>
      </w:r>
      <w:r w:rsidR="005C71AF">
        <w:t xml:space="preserve">            </w:t>
      </w:r>
      <w:proofErr w:type="gramStart"/>
      <w:r>
        <w:t>z</w:t>
      </w:r>
      <w:proofErr w:type="gramEnd"/>
      <w:r>
        <w:t xml:space="preserve"> 2012r., poz. 572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78" w:lineRule="exact"/>
        <w:ind w:left="600" w:hanging="260"/>
        <w:jc w:val="both"/>
      </w:pPr>
      <w:proofErr w:type="gramStart"/>
      <w:r>
        <w:t>ustawę</w:t>
      </w:r>
      <w:proofErr w:type="gramEnd"/>
      <w:r>
        <w:t xml:space="preserve"> z dnia 22 grudnia 2015 r. o Zintegrowanym Systemie Kwalifikacji (Dz. U. </w:t>
      </w:r>
      <w:proofErr w:type="gramStart"/>
      <w:r>
        <w:t>z</w:t>
      </w:r>
      <w:proofErr w:type="gramEnd"/>
      <w:r>
        <w:t xml:space="preserve"> 2016r., poz.64) wraz z aktami wykonawczymi,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78" w:lineRule="exact"/>
        <w:ind w:left="600" w:hanging="260"/>
        <w:jc w:val="both"/>
      </w:pPr>
      <w:r>
        <w:t xml:space="preserve">rozporządzenie Ministra Edukacji Narodowej z dnia 11 stycznia 2012 </w:t>
      </w:r>
      <w:proofErr w:type="gramStart"/>
      <w:r>
        <w:t xml:space="preserve">r. </w:t>
      </w:r>
      <w:r w:rsidR="005C71AF">
        <w:t xml:space="preserve">                </w:t>
      </w:r>
      <w:r>
        <w:t>w</w:t>
      </w:r>
      <w:proofErr w:type="gramEnd"/>
      <w:r>
        <w:t xml:space="preserve"> sprawie kształcenia ustawicznego w formach pozaszkolnych (Dz. U. </w:t>
      </w:r>
      <w:proofErr w:type="gramStart"/>
      <w:r>
        <w:t>z</w:t>
      </w:r>
      <w:proofErr w:type="gramEnd"/>
      <w:r>
        <w:t xml:space="preserve"> 2012r., poz. 186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A120EE" w:rsidRDefault="000C4849" w:rsidP="005C71AF">
      <w:pPr>
        <w:pStyle w:val="Teksttreci20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268" w:lineRule="exact"/>
        <w:ind w:left="600" w:hanging="260"/>
        <w:jc w:val="both"/>
      </w:pPr>
      <w:proofErr w:type="gramStart"/>
      <w:r>
        <w:t>rozporządzenie</w:t>
      </w:r>
      <w:proofErr w:type="gramEnd"/>
      <w:r>
        <w:t xml:space="preserve"> Ministra Pracy i Polityki Społecznej z dnia 7 sierpnia 2014 r.</w:t>
      </w:r>
    </w:p>
    <w:p w:rsidR="00A120EE" w:rsidRDefault="000C4849" w:rsidP="005C71AF">
      <w:pPr>
        <w:pStyle w:val="Teksttreci20"/>
        <w:shd w:val="clear" w:color="auto" w:fill="auto"/>
        <w:spacing w:after="0" w:line="278" w:lineRule="exact"/>
        <w:ind w:left="740" w:firstLine="0"/>
        <w:jc w:val="both"/>
      </w:pPr>
      <w:r>
        <w:t xml:space="preserve">w sprawie klasyfikacji zawodów i specjalności na potrzeby rynku </w:t>
      </w:r>
      <w:proofErr w:type="gramStart"/>
      <w:r>
        <w:t xml:space="preserve">pracy </w:t>
      </w:r>
      <w:r w:rsidR="005C71AF">
        <w:t xml:space="preserve">                 </w:t>
      </w:r>
      <w:r>
        <w:t>i</w:t>
      </w:r>
      <w:proofErr w:type="gramEnd"/>
      <w:r>
        <w:t xml:space="preserve"> zakresu jej stosowania (Dz. U. </w:t>
      </w:r>
      <w:proofErr w:type="gramStart"/>
      <w:r>
        <w:t>z</w:t>
      </w:r>
      <w:proofErr w:type="gramEnd"/>
      <w:r>
        <w:t xml:space="preserve"> 2014r., poz. 1145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A120EE" w:rsidRDefault="000C4849" w:rsidP="003F4331">
      <w:pPr>
        <w:pStyle w:val="Teksttreci20"/>
        <w:numPr>
          <w:ilvl w:val="0"/>
          <w:numId w:val="9"/>
        </w:numPr>
        <w:shd w:val="clear" w:color="auto" w:fill="auto"/>
        <w:tabs>
          <w:tab w:val="left" w:pos="472"/>
        </w:tabs>
        <w:spacing w:after="125"/>
        <w:ind w:left="460" w:hanging="460"/>
        <w:jc w:val="both"/>
      </w:pPr>
      <w:r>
        <w:t xml:space="preserve">Szczegółowe warunki realizacji zadania określone zostaną określone </w:t>
      </w:r>
      <w:proofErr w:type="gramStart"/>
      <w:r>
        <w:t xml:space="preserve">zostaną </w:t>
      </w:r>
      <w:r w:rsidR="005C71AF">
        <w:t xml:space="preserve">        </w:t>
      </w:r>
      <w:r>
        <w:t>w</w:t>
      </w:r>
      <w:proofErr w:type="gramEnd"/>
      <w:r>
        <w:t xml:space="preserve"> umowie zawartej przez Powiat z podmiotem, który zostanie wybrany - </w:t>
      </w:r>
      <w:r w:rsidR="00556419">
        <w:t xml:space="preserve">                       </w:t>
      </w:r>
      <w:r>
        <w:t>z zachowaniem wymogów i zasad określonych w obowiązujących przepisach.</w:t>
      </w:r>
    </w:p>
    <w:p w:rsidR="00A120EE" w:rsidRDefault="000C4849" w:rsidP="003F4331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391"/>
        </w:tabs>
        <w:spacing w:before="0" w:after="120" w:line="268" w:lineRule="exact"/>
        <w:ind w:left="460" w:hanging="460"/>
        <w:jc w:val="both"/>
      </w:pPr>
      <w:bookmarkStart w:id="2" w:name="bookmark2"/>
      <w:r>
        <w:rPr>
          <w:rStyle w:val="Nagwek11"/>
          <w:b/>
          <w:bCs/>
        </w:rPr>
        <w:t>Termin składania ofert;</w:t>
      </w:r>
      <w:bookmarkEnd w:id="2"/>
    </w:p>
    <w:p w:rsidR="00A120EE" w:rsidRDefault="000C4849" w:rsidP="003F4331">
      <w:pPr>
        <w:pStyle w:val="Teksttreci20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68" w:lineRule="exact"/>
        <w:ind w:left="460" w:hanging="460"/>
        <w:jc w:val="both"/>
      </w:pPr>
      <w:r>
        <w:t>Warunkiem przystąpienia do konkursu jest złożenie oferty w terminie do dnia</w:t>
      </w:r>
    </w:p>
    <w:p w:rsidR="00A120EE" w:rsidRPr="00886356" w:rsidRDefault="00CA3CCA">
      <w:pPr>
        <w:pStyle w:val="Teksttreci30"/>
        <w:shd w:val="clear" w:color="auto" w:fill="auto"/>
        <w:spacing w:after="116"/>
        <w:ind w:left="460" w:firstLine="0"/>
        <w:rPr>
          <w:i/>
          <w:color w:val="auto"/>
        </w:rPr>
      </w:pPr>
      <w:r>
        <w:rPr>
          <w:i/>
          <w:color w:val="auto"/>
        </w:rPr>
        <w:t>8</w:t>
      </w:r>
      <w:r w:rsidR="00E27295">
        <w:rPr>
          <w:i/>
          <w:color w:val="auto"/>
        </w:rPr>
        <w:t xml:space="preserve"> </w:t>
      </w:r>
      <w:r w:rsidR="00F948D7" w:rsidRPr="00886356">
        <w:rPr>
          <w:i/>
          <w:color w:val="auto"/>
        </w:rPr>
        <w:t>cze</w:t>
      </w:r>
      <w:r w:rsidR="00886356">
        <w:rPr>
          <w:i/>
          <w:color w:val="auto"/>
        </w:rPr>
        <w:t>rw</w:t>
      </w:r>
      <w:r w:rsidR="00F948D7" w:rsidRPr="00886356">
        <w:rPr>
          <w:i/>
          <w:color w:val="auto"/>
        </w:rPr>
        <w:t>ca 2017 r. do godz. 1</w:t>
      </w:r>
      <w:r w:rsidR="00E27295">
        <w:rPr>
          <w:i/>
          <w:color w:val="auto"/>
        </w:rPr>
        <w:t>2</w:t>
      </w:r>
      <w:r w:rsidR="000C4849" w:rsidRPr="00886356">
        <w:rPr>
          <w:i/>
          <w:color w:val="auto"/>
        </w:rPr>
        <w:t>.00</w:t>
      </w:r>
      <w:r w:rsidR="00735B85">
        <w:rPr>
          <w:i/>
          <w:color w:val="auto"/>
        </w:rPr>
        <w:t>.</w:t>
      </w:r>
    </w:p>
    <w:p w:rsidR="00A120EE" w:rsidRDefault="000C4849" w:rsidP="003F4331">
      <w:pPr>
        <w:pStyle w:val="Teksttreci20"/>
        <w:numPr>
          <w:ilvl w:val="0"/>
          <w:numId w:val="11"/>
        </w:numPr>
        <w:shd w:val="clear" w:color="auto" w:fill="auto"/>
        <w:tabs>
          <w:tab w:val="left" w:pos="389"/>
        </w:tabs>
        <w:spacing w:after="125"/>
        <w:ind w:left="460" w:hanging="460"/>
        <w:jc w:val="both"/>
      </w:pPr>
      <w:r>
        <w:t xml:space="preserve">Oferty należy składać w sekretariacie </w:t>
      </w:r>
      <w:r w:rsidR="00735B85">
        <w:t xml:space="preserve">– pokój nr 3 </w:t>
      </w:r>
      <w:r>
        <w:t xml:space="preserve">Powiatowego Centrum Pomocy Rodzinie w </w:t>
      </w:r>
      <w:r w:rsidR="005E20DD">
        <w:t>Lipsku</w:t>
      </w:r>
      <w:r>
        <w:t xml:space="preserve"> ul. </w:t>
      </w:r>
      <w:r w:rsidR="005E20DD">
        <w:t>Iłżecka 6</w:t>
      </w:r>
      <w:r>
        <w:t xml:space="preserve">, </w:t>
      </w:r>
      <w:r w:rsidR="005E20DD">
        <w:t>27-300</w:t>
      </w:r>
      <w:r>
        <w:t xml:space="preserve"> </w:t>
      </w:r>
      <w:r w:rsidR="005E20DD">
        <w:t>Lipsko</w:t>
      </w:r>
      <w:r>
        <w:t xml:space="preserve">, osobiście lub listownie na adres: Powiatowe Centrum Pomocy Rodzinie, </w:t>
      </w:r>
      <w:r w:rsidR="005E20DD">
        <w:t xml:space="preserve">ul. Iłżecka 6, 27-300 Lipsko </w:t>
      </w:r>
      <w:r>
        <w:t xml:space="preserve">(decyduje data wpływu do PCPR w </w:t>
      </w:r>
      <w:r w:rsidR="005E20DD">
        <w:t>Lipsku</w:t>
      </w:r>
      <w:r>
        <w:t xml:space="preserve">), w zaklejonej kopercie z dopiskiem „Usługi aktywnej integracji o charakterze zawodowym w ramach projektu </w:t>
      </w:r>
      <w:r w:rsidR="005E20DD" w:rsidRPr="00FD2FCC">
        <w:rPr>
          <w:color w:val="auto"/>
          <w:lang w:bidi="ar-SA"/>
        </w:rPr>
        <w:t>Skuteczna aktywizacja w powiecie lipskim</w:t>
      </w:r>
      <w:r>
        <w:t>”.</w:t>
      </w:r>
    </w:p>
    <w:p w:rsidR="00A120EE" w:rsidRDefault="000C4849" w:rsidP="003F4331">
      <w:pPr>
        <w:pStyle w:val="Teksttreci30"/>
        <w:numPr>
          <w:ilvl w:val="0"/>
          <w:numId w:val="8"/>
        </w:numPr>
        <w:shd w:val="clear" w:color="auto" w:fill="auto"/>
        <w:tabs>
          <w:tab w:val="left" w:pos="453"/>
        </w:tabs>
        <w:ind w:left="460" w:hanging="460"/>
        <w:jc w:val="both"/>
      </w:pPr>
      <w:r>
        <w:t>Tryb i kryteria stosowane przy dokonywaniu wyboru oferty oraz termin</w:t>
      </w:r>
    </w:p>
    <w:p w:rsidR="00A120EE" w:rsidRDefault="000C4849">
      <w:pPr>
        <w:pStyle w:val="Teksttreci30"/>
        <w:shd w:val="clear" w:color="auto" w:fill="auto"/>
        <w:spacing w:after="116"/>
        <w:ind w:left="460" w:firstLine="0"/>
      </w:pPr>
      <w:proofErr w:type="gramStart"/>
      <w:r>
        <w:rPr>
          <w:rStyle w:val="Teksttreci31"/>
          <w:b/>
          <w:bCs/>
        </w:rPr>
        <w:t>dokonania</w:t>
      </w:r>
      <w:proofErr w:type="gramEnd"/>
      <w:r>
        <w:rPr>
          <w:rStyle w:val="Teksttreci31"/>
          <w:b/>
          <w:bCs/>
        </w:rPr>
        <w:t xml:space="preserve"> wyboru ofert: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389"/>
        </w:tabs>
        <w:spacing w:after="113"/>
        <w:ind w:left="460" w:hanging="460"/>
        <w:jc w:val="both"/>
      </w:pPr>
      <w:r>
        <w:t>Komisja konkursowa opiniuje oferty w terminie do 7 dni roboczych od dnia upływu terminu do składania ofert.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389"/>
        </w:tabs>
        <w:spacing w:after="0" w:line="283" w:lineRule="exact"/>
        <w:ind w:left="460" w:hanging="460"/>
        <w:jc w:val="both"/>
      </w:pPr>
      <w:r>
        <w:t>Oferta nie podlega ocenie i zostaje odrzucona z powodu następujących błędów formalnych: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62"/>
        </w:tabs>
        <w:spacing w:after="0" w:line="394" w:lineRule="exact"/>
        <w:ind w:left="480" w:firstLine="0"/>
        <w:jc w:val="both"/>
      </w:pPr>
      <w:proofErr w:type="gramStart"/>
      <w:r>
        <w:t>złożenia</w:t>
      </w:r>
      <w:proofErr w:type="gramEnd"/>
      <w:r>
        <w:t xml:space="preserve"> oferty błędnie wypełnionej lub niekompletnej,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67"/>
        </w:tabs>
        <w:spacing w:after="0" w:line="394" w:lineRule="exact"/>
        <w:ind w:left="480" w:firstLine="0"/>
        <w:jc w:val="both"/>
      </w:pPr>
      <w:proofErr w:type="gramStart"/>
      <w:r>
        <w:t>złożenia</w:t>
      </w:r>
      <w:proofErr w:type="gramEnd"/>
      <w:r>
        <w:t xml:space="preserve"> oferty po terminie,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67"/>
        </w:tabs>
        <w:spacing w:after="0" w:line="394" w:lineRule="exact"/>
        <w:ind w:left="480" w:firstLine="0"/>
        <w:jc w:val="both"/>
      </w:pPr>
      <w:proofErr w:type="gramStart"/>
      <w:r>
        <w:t>złożenia</w:t>
      </w:r>
      <w:proofErr w:type="gramEnd"/>
      <w:r>
        <w:t xml:space="preserve"> oferty przez podmiot nieuprawniony,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72"/>
        </w:tabs>
        <w:spacing w:after="0" w:line="394" w:lineRule="exact"/>
        <w:ind w:left="480" w:firstLine="0"/>
        <w:jc w:val="both"/>
      </w:pPr>
      <w:proofErr w:type="gramStart"/>
      <w:r>
        <w:t>złożenia</w:t>
      </w:r>
      <w:proofErr w:type="gramEnd"/>
      <w:r>
        <w:t xml:space="preserve"> oferty bez wymaganych załączników,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82"/>
        </w:tabs>
        <w:spacing w:after="120"/>
        <w:ind w:left="480" w:firstLine="0"/>
        <w:jc w:val="both"/>
      </w:pPr>
      <w:r>
        <w:t xml:space="preserve">złożenia oferty na niewłaściwym formularzu, innym niż </w:t>
      </w:r>
      <w:proofErr w:type="gramStart"/>
      <w:r>
        <w:t xml:space="preserve">określony </w:t>
      </w:r>
      <w:r w:rsidR="000D45FD">
        <w:t xml:space="preserve">                     </w:t>
      </w:r>
      <w:r>
        <w:t>w</w:t>
      </w:r>
      <w:proofErr w:type="gramEnd"/>
      <w:r>
        <w:t xml:space="preserve"> ogłoszeniu,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72"/>
        </w:tabs>
        <w:spacing w:after="120"/>
        <w:ind w:left="480" w:firstLine="0"/>
        <w:jc w:val="both"/>
      </w:pPr>
      <w:proofErr w:type="gramStart"/>
      <w:r>
        <w:t>złożenia</w:t>
      </w:r>
      <w:proofErr w:type="gramEnd"/>
      <w:r>
        <w:t xml:space="preserve"> oferty przez organizację, która według statutu nie prowadzi działalności w dziedzinie objętej konkursem,</w:t>
      </w:r>
    </w:p>
    <w:p w:rsidR="00A120EE" w:rsidRDefault="000C4849" w:rsidP="003F4331">
      <w:pPr>
        <w:pStyle w:val="Teksttreci20"/>
        <w:numPr>
          <w:ilvl w:val="0"/>
          <w:numId w:val="13"/>
        </w:numPr>
        <w:shd w:val="clear" w:color="auto" w:fill="auto"/>
        <w:tabs>
          <w:tab w:val="left" w:pos="877"/>
        </w:tabs>
        <w:spacing w:after="120"/>
        <w:ind w:left="480" w:firstLine="0"/>
        <w:jc w:val="both"/>
      </w:pPr>
      <w:r>
        <w:t xml:space="preserve">złożenia oferty niepodpisanej przez osoby upoważnione do tego </w:t>
      </w:r>
      <w:proofErr w:type="gramStart"/>
      <w:r>
        <w:t xml:space="preserve">zgodnie </w:t>
      </w:r>
      <w:r w:rsidR="000D45FD">
        <w:t xml:space="preserve">         </w:t>
      </w:r>
      <w:r>
        <w:t>z</w:t>
      </w:r>
      <w:proofErr w:type="gramEnd"/>
      <w:r>
        <w:t xml:space="preserve"> zapisami statutu i aktualnym odpisem Krajowego Rejestru Sądowego lub </w:t>
      </w:r>
      <w:r w:rsidR="000D45FD">
        <w:t xml:space="preserve">            </w:t>
      </w:r>
      <w:r>
        <w:t>z innym dokumentem potwierdzającym status prawny podmiotu i umocowanie osób go reprezentujących.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433"/>
        </w:tabs>
        <w:spacing w:after="125"/>
        <w:ind w:left="480" w:hanging="480"/>
        <w:jc w:val="left"/>
      </w:pPr>
      <w:r>
        <w:t>Komisja konkursowa może żądać od oferentów dodatkowych wyjaśnień dotyczących treści złożonych ofert.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433"/>
        </w:tabs>
        <w:spacing w:after="112" w:line="268" w:lineRule="exact"/>
        <w:ind w:left="480" w:hanging="480"/>
        <w:jc w:val="left"/>
      </w:pPr>
      <w:r>
        <w:lastRenderedPageBreak/>
        <w:t>Komisja dokonuje oceny oferty pod względem formalnym.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433"/>
        </w:tabs>
        <w:spacing w:after="128" w:line="278" w:lineRule="exact"/>
        <w:ind w:left="480" w:hanging="480"/>
        <w:jc w:val="left"/>
      </w:pPr>
      <w:r>
        <w:t>Komisja konkursowa po zaopiniowaniu ofert spełniających wymogi formalne przystępuje do ich oceny pod względem merytorycznym.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433"/>
        </w:tabs>
        <w:spacing w:after="0" w:line="268" w:lineRule="exact"/>
        <w:ind w:left="480" w:hanging="480"/>
        <w:jc w:val="left"/>
      </w:pPr>
      <w:r>
        <w:t>Komisja dokona oceny merytorycznej zadań zgłoszonych do konkursu</w:t>
      </w:r>
    </w:p>
    <w:p w:rsidR="00D76C52" w:rsidRDefault="000C4849" w:rsidP="00A36CB5">
      <w:pPr>
        <w:pStyle w:val="Teksttreci20"/>
        <w:numPr>
          <w:ilvl w:val="0"/>
          <w:numId w:val="12"/>
        </w:numPr>
        <w:shd w:val="clear" w:color="auto" w:fill="auto"/>
        <w:tabs>
          <w:tab w:val="left" w:pos="433"/>
        </w:tabs>
        <w:spacing w:after="0" w:line="278" w:lineRule="exact"/>
        <w:ind w:left="480" w:hanging="480"/>
        <w:jc w:val="left"/>
      </w:pPr>
      <w:r>
        <w:t xml:space="preserve">Ostatecznego wyboru ofert wraz z decyzją o wysokości kwoty dotacji dokonuje Zarząd Powiatu </w:t>
      </w:r>
      <w:r w:rsidR="002E3BAE">
        <w:t>Lipskiego</w:t>
      </w:r>
      <w:r>
        <w:t>, po zapoznaniu się z opinią Komisji Konkursowej</w:t>
      </w:r>
      <w:r w:rsidR="00905355">
        <w:t xml:space="preserve"> PCPR Lipsko</w:t>
      </w:r>
      <w:r w:rsidR="00A038C0">
        <w:t>.</w:t>
      </w:r>
    </w:p>
    <w:p w:rsidR="000E5BC5" w:rsidRDefault="00A36CB5" w:rsidP="00CF3928">
      <w:pPr>
        <w:pStyle w:val="Teksttreci20"/>
        <w:shd w:val="clear" w:color="auto" w:fill="auto"/>
        <w:tabs>
          <w:tab w:val="left" w:pos="533"/>
        </w:tabs>
        <w:spacing w:after="0" w:line="240" w:lineRule="auto"/>
        <w:ind w:firstLine="0"/>
        <w:jc w:val="left"/>
      </w:pPr>
      <w:bookmarkStart w:id="3" w:name="_GoBack"/>
      <w:bookmarkEnd w:id="3"/>
      <w:r>
        <w:t>Przy rozpatrywaniu ofert będą brane pod uwagę następujące</w:t>
      </w:r>
      <w:r w:rsidR="000E5BC5">
        <w:t xml:space="preserve"> kryteria:</w:t>
      </w:r>
    </w:p>
    <w:tbl>
      <w:tblPr>
        <w:tblStyle w:val="Tabela-Siatka"/>
        <w:tblW w:w="0" w:type="auto"/>
        <w:tblLook w:val="04A0"/>
      </w:tblPr>
      <w:tblGrid>
        <w:gridCol w:w="7763"/>
        <w:gridCol w:w="1441"/>
      </w:tblGrid>
      <w:tr w:rsidR="00C478FC" w:rsidTr="00EE6506">
        <w:tc>
          <w:tcPr>
            <w:tcW w:w="9204" w:type="dxa"/>
            <w:gridSpan w:val="2"/>
          </w:tcPr>
          <w:p w:rsidR="00613749" w:rsidRPr="006D03BA" w:rsidRDefault="00C478FC" w:rsidP="006D03BA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6D03BA">
              <w:rPr>
                <w:b/>
              </w:rPr>
              <w:t>OCENA MERYTORYCZNA</w:t>
            </w:r>
          </w:p>
        </w:tc>
      </w:tr>
      <w:tr w:rsidR="00C478FC" w:rsidTr="00C478FC">
        <w:tc>
          <w:tcPr>
            <w:tcW w:w="7763" w:type="dxa"/>
          </w:tcPr>
          <w:p w:rsidR="00C478FC" w:rsidRDefault="00613749" w:rsidP="00613749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</w:pPr>
            <w:r>
              <w:t>Rodzaj kryterium</w:t>
            </w:r>
          </w:p>
        </w:tc>
        <w:tc>
          <w:tcPr>
            <w:tcW w:w="1441" w:type="dxa"/>
          </w:tcPr>
          <w:p w:rsidR="00C478FC" w:rsidRDefault="00613749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>
              <w:t>Max liczba punktów</w:t>
            </w:r>
          </w:p>
        </w:tc>
      </w:tr>
      <w:tr w:rsidR="006F79AD" w:rsidTr="001D7E9B">
        <w:tc>
          <w:tcPr>
            <w:tcW w:w="9204" w:type="dxa"/>
            <w:gridSpan w:val="2"/>
          </w:tcPr>
          <w:p w:rsidR="006F79AD" w:rsidRDefault="006F79AD" w:rsidP="006F79AD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</w:pPr>
            <w:r>
              <w:t>MERYTORYCZNA WARTOŚĆ ZADANIA</w:t>
            </w:r>
          </w:p>
        </w:tc>
      </w:tr>
      <w:tr w:rsidR="00C478FC" w:rsidTr="00C478FC">
        <w:tc>
          <w:tcPr>
            <w:tcW w:w="7763" w:type="dxa"/>
          </w:tcPr>
          <w:p w:rsidR="00F02DE6" w:rsidRPr="005559B1" w:rsidRDefault="00F02DE6" w:rsidP="00F02DE6">
            <w:pPr>
              <w:pStyle w:val="Teksttreci20"/>
              <w:shd w:val="clear" w:color="auto" w:fill="auto"/>
              <w:spacing w:after="120" w:line="268" w:lineRule="exact"/>
              <w:ind w:left="440" w:hanging="280"/>
              <w:jc w:val="left"/>
              <w:rPr>
                <w:sz w:val="22"/>
                <w:szCs w:val="22"/>
              </w:rPr>
            </w:pPr>
            <w:r w:rsidRPr="005559B1">
              <w:rPr>
                <w:rStyle w:val="Teksttreci21"/>
                <w:sz w:val="22"/>
                <w:szCs w:val="22"/>
              </w:rPr>
              <w:t>1. Możliwość realizacji zadania publicznego:</w:t>
            </w:r>
          </w:p>
          <w:p w:rsidR="00C478FC" w:rsidRDefault="00F02DE6" w:rsidP="00D64546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left="426" w:firstLine="0"/>
              <w:jc w:val="left"/>
            </w:pPr>
            <w:proofErr w:type="gramStart"/>
            <w:r w:rsidRPr="005559B1">
              <w:rPr>
                <w:rStyle w:val="Teksttreci21"/>
                <w:sz w:val="22"/>
                <w:szCs w:val="22"/>
              </w:rPr>
              <w:t>a</w:t>
            </w:r>
            <w:proofErr w:type="gramEnd"/>
            <w:r w:rsidRPr="005559B1">
              <w:rPr>
                <w:rStyle w:val="Teksttreci21"/>
                <w:sz w:val="22"/>
                <w:szCs w:val="22"/>
              </w:rPr>
              <w:t xml:space="preserve">) </w:t>
            </w:r>
            <w:r w:rsidRPr="005559B1">
              <w:rPr>
                <w:rStyle w:val="Teksttreci2Pogrubienie"/>
                <w:sz w:val="22"/>
                <w:szCs w:val="22"/>
              </w:rPr>
              <w:t xml:space="preserve">celowość realizacji zadania </w:t>
            </w:r>
            <w:r w:rsidRPr="005559B1">
              <w:rPr>
                <w:rStyle w:val="Teksttreci21"/>
                <w:sz w:val="22"/>
                <w:szCs w:val="22"/>
              </w:rPr>
              <w:t>/</w:t>
            </w:r>
            <w:r w:rsidRPr="005559B1">
              <w:rPr>
                <w:rStyle w:val="Teksttreci295ptKursywa"/>
                <w:sz w:val="22"/>
                <w:szCs w:val="22"/>
              </w:rPr>
              <w:t>określenie grupy docelowej, spójność zaplanowanych działań i ich rozplanowanie w czasie, adekwatność działań do założonych celów, stopień zgodności z celami konkursu, itp./</w:t>
            </w:r>
          </w:p>
        </w:tc>
        <w:tc>
          <w:tcPr>
            <w:tcW w:w="1441" w:type="dxa"/>
          </w:tcPr>
          <w:p w:rsidR="00C478FC" w:rsidRPr="00466AF7" w:rsidRDefault="00F02DE6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8</w:t>
            </w:r>
          </w:p>
        </w:tc>
      </w:tr>
      <w:tr w:rsidR="00C478FC" w:rsidTr="00C478FC">
        <w:tc>
          <w:tcPr>
            <w:tcW w:w="7763" w:type="dxa"/>
          </w:tcPr>
          <w:p w:rsidR="00C478FC" w:rsidRDefault="00F02DE6" w:rsidP="00D64546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left="426" w:firstLine="0"/>
              <w:jc w:val="left"/>
            </w:pPr>
            <w:proofErr w:type="gramStart"/>
            <w:r w:rsidRPr="005559B1">
              <w:rPr>
                <w:rStyle w:val="Teksttreci21"/>
                <w:sz w:val="22"/>
                <w:szCs w:val="22"/>
              </w:rPr>
              <w:t>b</w:t>
            </w:r>
            <w:proofErr w:type="gramEnd"/>
            <w:r w:rsidRPr="005559B1">
              <w:rPr>
                <w:rStyle w:val="Teksttreci21"/>
                <w:sz w:val="22"/>
                <w:szCs w:val="22"/>
              </w:rPr>
              <w:t xml:space="preserve">) </w:t>
            </w:r>
            <w:r w:rsidRPr="005559B1">
              <w:rPr>
                <w:rStyle w:val="Teksttreci2Pogrubienie"/>
                <w:sz w:val="22"/>
                <w:szCs w:val="22"/>
              </w:rPr>
              <w:t xml:space="preserve">rezultaty realizacji zadania </w:t>
            </w:r>
            <w:r w:rsidRPr="005559B1">
              <w:rPr>
                <w:rStyle w:val="Teksttreci295ptKursywa"/>
                <w:sz w:val="22"/>
                <w:szCs w:val="22"/>
              </w:rPr>
              <w:t>/zakładane efekty ilościowe i jakościowe, trwałość efektów po zakończeniu realizacji zadania/</w:t>
            </w:r>
          </w:p>
        </w:tc>
        <w:tc>
          <w:tcPr>
            <w:tcW w:w="1441" w:type="dxa"/>
          </w:tcPr>
          <w:p w:rsidR="00C478FC" w:rsidRPr="00466AF7" w:rsidRDefault="00F02DE6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10</w:t>
            </w:r>
          </w:p>
        </w:tc>
      </w:tr>
      <w:tr w:rsidR="00C478FC" w:rsidTr="00C478FC">
        <w:tc>
          <w:tcPr>
            <w:tcW w:w="7763" w:type="dxa"/>
          </w:tcPr>
          <w:p w:rsidR="00C478FC" w:rsidRDefault="00F02DE6" w:rsidP="00D64546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left="426" w:firstLine="0"/>
              <w:jc w:val="left"/>
            </w:pPr>
            <w:proofErr w:type="gramStart"/>
            <w:r>
              <w:rPr>
                <w:rStyle w:val="Teksttreci21"/>
                <w:sz w:val="22"/>
                <w:szCs w:val="22"/>
              </w:rPr>
              <w:t>c</w:t>
            </w:r>
            <w:proofErr w:type="gramEnd"/>
            <w:r>
              <w:rPr>
                <w:rStyle w:val="Teksttreci21"/>
                <w:sz w:val="22"/>
                <w:szCs w:val="22"/>
              </w:rPr>
              <w:t>) zrealizowanie zadania na terenie powiatu lipskiego w całości lub w części</w:t>
            </w:r>
          </w:p>
        </w:tc>
        <w:tc>
          <w:tcPr>
            <w:tcW w:w="1441" w:type="dxa"/>
          </w:tcPr>
          <w:p w:rsidR="00C478FC" w:rsidRPr="00466AF7" w:rsidRDefault="00F02DE6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12</w:t>
            </w:r>
          </w:p>
        </w:tc>
      </w:tr>
      <w:tr w:rsidR="00C478FC" w:rsidTr="00C478FC">
        <w:tc>
          <w:tcPr>
            <w:tcW w:w="7763" w:type="dxa"/>
          </w:tcPr>
          <w:p w:rsidR="00C478FC" w:rsidRDefault="00BF502C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 w:rsidRPr="005559B1">
              <w:rPr>
                <w:rStyle w:val="Teksttreci295pt"/>
                <w:sz w:val="22"/>
                <w:szCs w:val="22"/>
              </w:rPr>
              <w:t xml:space="preserve">2. </w:t>
            </w:r>
            <w:r w:rsidRPr="005559B1">
              <w:rPr>
                <w:rStyle w:val="Teksttreci2Pogrubienie"/>
                <w:sz w:val="22"/>
                <w:szCs w:val="22"/>
              </w:rPr>
              <w:t xml:space="preserve">Innowacyjność </w:t>
            </w:r>
            <w:r w:rsidRPr="005559B1">
              <w:rPr>
                <w:rStyle w:val="Teksttreci295ptKursywa"/>
                <w:sz w:val="22"/>
                <w:szCs w:val="22"/>
              </w:rPr>
              <w:t>/zastosowanie nowych rozwiązań i pomysłów do przedmiotu, celu, zakresu i formy działań</w:t>
            </w:r>
            <w:r w:rsidRPr="005559B1">
              <w:rPr>
                <w:rStyle w:val="Teksttreci295pt"/>
                <w:sz w:val="22"/>
                <w:szCs w:val="22"/>
              </w:rPr>
              <w:t xml:space="preserve"> w </w:t>
            </w:r>
            <w:r w:rsidRPr="005559B1">
              <w:rPr>
                <w:rStyle w:val="Teksttreci295ptKursywa"/>
                <w:sz w:val="22"/>
                <w:szCs w:val="22"/>
              </w:rPr>
              <w:t>odniesieniu do danego terytorium lub społeczności, oryginalność pomysłu/</w:t>
            </w:r>
          </w:p>
        </w:tc>
        <w:tc>
          <w:tcPr>
            <w:tcW w:w="1441" w:type="dxa"/>
          </w:tcPr>
          <w:p w:rsidR="00C478FC" w:rsidRPr="00466AF7" w:rsidRDefault="00BF502C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5</w:t>
            </w:r>
          </w:p>
        </w:tc>
      </w:tr>
      <w:tr w:rsidR="00C478FC" w:rsidTr="00C478FC">
        <w:tc>
          <w:tcPr>
            <w:tcW w:w="7763" w:type="dxa"/>
          </w:tcPr>
          <w:p w:rsidR="00C478FC" w:rsidRPr="00083D7E" w:rsidRDefault="00F64969" w:rsidP="00F64969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B530F">
              <w:rPr>
                <w:b/>
                <w:sz w:val="22"/>
                <w:szCs w:val="22"/>
              </w:rPr>
              <w:t>3. Analiza i ocena realizacji zleconych zadań publicznych, w przypadku organizacji, które w latach poprzednich realizowały zlecone zadania publiczne</w:t>
            </w:r>
            <w:r w:rsidRPr="00083D7E">
              <w:rPr>
                <w:sz w:val="22"/>
                <w:szCs w:val="22"/>
              </w:rPr>
              <w:t xml:space="preserve"> /rzetelność, terminowość, sposób rozliczenia otrzymanych na ten cel środków/</w:t>
            </w:r>
          </w:p>
        </w:tc>
        <w:tc>
          <w:tcPr>
            <w:tcW w:w="1441" w:type="dxa"/>
          </w:tcPr>
          <w:p w:rsidR="00C478FC" w:rsidRPr="00466AF7" w:rsidRDefault="00DB530F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5</w:t>
            </w:r>
          </w:p>
        </w:tc>
      </w:tr>
      <w:tr w:rsidR="000E5BC5" w:rsidTr="00C478FC">
        <w:tc>
          <w:tcPr>
            <w:tcW w:w="7763" w:type="dxa"/>
          </w:tcPr>
          <w:p w:rsidR="009A5DE3" w:rsidRPr="009A5DE3" w:rsidRDefault="009A5DE3" w:rsidP="009A5DE3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9A5DE3">
              <w:rPr>
                <w:rStyle w:val="Teksttreci2Pogrubienie1"/>
                <w:sz w:val="22"/>
                <w:szCs w:val="22"/>
                <w:u w:val="none"/>
              </w:rPr>
              <w:t>4. Zasoby osobowe i doświadczenie wnioskodawcy</w:t>
            </w:r>
          </w:p>
          <w:p w:rsidR="000E5BC5" w:rsidRDefault="009A5DE3" w:rsidP="009A5DE3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 w:rsidRPr="005559B1">
              <w:rPr>
                <w:rStyle w:val="Teksttreci295ptKursywa"/>
                <w:sz w:val="22"/>
                <w:szCs w:val="22"/>
              </w:rPr>
              <w:t>/doświadczenie w realizacji podobnych zadań, kompetencje osób zaangażowanych w realizację zadania-zatrudnionych i wolontariuszy oraz partnerów i wykonawców, znajomość specyfiki grupy/</w:t>
            </w:r>
          </w:p>
        </w:tc>
        <w:tc>
          <w:tcPr>
            <w:tcW w:w="1441" w:type="dxa"/>
          </w:tcPr>
          <w:p w:rsidR="000E5BC5" w:rsidRPr="00466AF7" w:rsidRDefault="009A5DE3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15</w:t>
            </w:r>
          </w:p>
        </w:tc>
      </w:tr>
      <w:tr w:rsidR="000E5BC5" w:rsidTr="00C478FC">
        <w:tc>
          <w:tcPr>
            <w:tcW w:w="7763" w:type="dxa"/>
          </w:tcPr>
          <w:p w:rsidR="000E5BC5" w:rsidRDefault="00DB530F" w:rsidP="00E744FC">
            <w:pPr>
              <w:pStyle w:val="Teksttreci20"/>
              <w:shd w:val="clear" w:color="auto" w:fill="auto"/>
              <w:tabs>
                <w:tab w:val="left" w:pos="142"/>
              </w:tabs>
              <w:spacing w:after="0" w:line="240" w:lineRule="auto"/>
              <w:ind w:firstLine="0"/>
              <w:jc w:val="left"/>
            </w:pPr>
            <w:r>
              <w:tab/>
            </w:r>
            <w:r w:rsidRPr="005559B1">
              <w:rPr>
                <w:rStyle w:val="Teksttreci2Pogrubienie0"/>
                <w:sz w:val="22"/>
                <w:szCs w:val="22"/>
              </w:rPr>
              <w:t>Minimalna liczba punktów w tym kryterium, stanowiąca próg umożliwiający przyznanie dotacji: 33 pkt</w:t>
            </w:r>
            <w:r w:rsidR="00E744FC">
              <w:rPr>
                <w:rStyle w:val="Teksttreci2Pogrubienie0"/>
                <w:sz w:val="22"/>
                <w:szCs w:val="22"/>
              </w:rPr>
              <w:t>.</w:t>
            </w:r>
            <w:r w:rsidRPr="005559B1">
              <w:rPr>
                <w:rStyle w:val="Teksttreci2Pogrubienie0"/>
                <w:sz w:val="22"/>
                <w:szCs w:val="22"/>
              </w:rPr>
              <w:t xml:space="preserve"> (60% z 55 punktów)</w:t>
            </w:r>
          </w:p>
        </w:tc>
        <w:tc>
          <w:tcPr>
            <w:tcW w:w="1441" w:type="dxa"/>
          </w:tcPr>
          <w:p w:rsidR="000E5BC5" w:rsidRPr="00466AF7" w:rsidRDefault="00E744FC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RAZEM 55</w:t>
            </w:r>
          </w:p>
        </w:tc>
      </w:tr>
      <w:tr w:rsidR="000E5BC5" w:rsidTr="00C478FC">
        <w:tc>
          <w:tcPr>
            <w:tcW w:w="7763" w:type="dxa"/>
          </w:tcPr>
          <w:p w:rsidR="000E5BC5" w:rsidRPr="006944A7" w:rsidRDefault="006944A7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  <w:rPr>
                <w:b/>
              </w:rPr>
            </w:pPr>
            <w:r w:rsidRPr="006944A7">
              <w:rPr>
                <w:b/>
              </w:rPr>
              <w:t>BUDŻET</w:t>
            </w:r>
          </w:p>
        </w:tc>
        <w:tc>
          <w:tcPr>
            <w:tcW w:w="1441" w:type="dxa"/>
          </w:tcPr>
          <w:p w:rsidR="000E5BC5" w:rsidRPr="00466AF7" w:rsidRDefault="000E5BC5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</w:p>
        </w:tc>
      </w:tr>
      <w:tr w:rsidR="006944A7" w:rsidTr="00C478FC">
        <w:tc>
          <w:tcPr>
            <w:tcW w:w="7763" w:type="dxa"/>
          </w:tcPr>
          <w:p w:rsidR="006944A7" w:rsidRDefault="006944A7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 w:rsidRPr="006944A7">
              <w:rPr>
                <w:rStyle w:val="Teksttreci2Pogrubienie1"/>
                <w:sz w:val="22"/>
                <w:szCs w:val="22"/>
                <w:u w:val="none"/>
              </w:rPr>
              <w:t>1. Prawidłowość i przejrzystość budżetu</w:t>
            </w:r>
            <w:r w:rsidRPr="005559B1">
              <w:rPr>
                <w:rStyle w:val="Teksttreci2Pogrubienie1"/>
                <w:sz w:val="22"/>
                <w:szCs w:val="22"/>
              </w:rPr>
              <w:t xml:space="preserve"> </w:t>
            </w:r>
            <w:r w:rsidRPr="005559B1">
              <w:rPr>
                <w:rStyle w:val="Teksttreci295ptKursywa"/>
                <w:sz w:val="22"/>
                <w:szCs w:val="22"/>
              </w:rPr>
              <w:t xml:space="preserve">/czy budżet jest prawidłowo sporządzony, kompleksowy, czytelny (zrozumiały), czy są zachowane progi procentowe kosztów, </w:t>
            </w:r>
            <w:proofErr w:type="spellStart"/>
            <w:r w:rsidRPr="005559B1">
              <w:rPr>
                <w:rStyle w:val="Teksttreci295ptKursywa"/>
                <w:sz w:val="22"/>
                <w:szCs w:val="22"/>
              </w:rPr>
              <w:t>kwalifikowalność</w:t>
            </w:r>
            <w:proofErr w:type="spellEnd"/>
            <w:r w:rsidRPr="005559B1">
              <w:rPr>
                <w:rStyle w:val="Teksttreci295ptKursywa"/>
                <w:sz w:val="22"/>
                <w:szCs w:val="22"/>
              </w:rPr>
              <w:t xml:space="preserve"> kosztów, kalkulacja kosztów realizacji zadania publicznego, w tym w odniesieniu do zakresu rzeczowego zadania/</w:t>
            </w:r>
          </w:p>
        </w:tc>
        <w:tc>
          <w:tcPr>
            <w:tcW w:w="1441" w:type="dxa"/>
          </w:tcPr>
          <w:p w:rsidR="006944A7" w:rsidRPr="00466AF7" w:rsidRDefault="00E26940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15</w:t>
            </w:r>
          </w:p>
        </w:tc>
      </w:tr>
      <w:tr w:rsidR="006944A7" w:rsidTr="00C478FC">
        <w:tc>
          <w:tcPr>
            <w:tcW w:w="7763" w:type="dxa"/>
          </w:tcPr>
          <w:p w:rsidR="00C37818" w:rsidRPr="00C37818" w:rsidRDefault="00C37818" w:rsidP="00C37818">
            <w:pPr>
              <w:spacing w:line="235" w:lineRule="exact"/>
              <w:ind w:left="440" w:hanging="300"/>
              <w:rPr>
                <w:sz w:val="22"/>
                <w:szCs w:val="22"/>
              </w:rPr>
            </w:pPr>
            <w:r>
              <w:rPr>
                <w:rStyle w:val="Teksttreci2Pogrubienie1"/>
                <w:sz w:val="22"/>
                <w:szCs w:val="22"/>
              </w:rPr>
              <w:t xml:space="preserve">2. </w:t>
            </w:r>
            <w:r w:rsidRPr="00C37818">
              <w:rPr>
                <w:rStyle w:val="Teksttreci2Pogrubienie1"/>
                <w:sz w:val="22"/>
                <w:szCs w:val="22"/>
              </w:rPr>
              <w:t xml:space="preserve">Efektywność ekonomiczna zadania </w:t>
            </w:r>
            <w:r w:rsidRPr="00C37818">
              <w:rPr>
                <w:rStyle w:val="Teksttreci295ptKursywa"/>
                <w:sz w:val="22"/>
                <w:szCs w:val="22"/>
              </w:rPr>
              <w:t>/adekwatność</w:t>
            </w:r>
          </w:p>
          <w:p w:rsidR="006944A7" w:rsidRDefault="00C37818" w:rsidP="00C3781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proofErr w:type="gramStart"/>
            <w:r w:rsidRPr="005559B1">
              <w:rPr>
                <w:rStyle w:val="Teksttreci295ptKursywa"/>
                <w:sz w:val="22"/>
                <w:szCs w:val="22"/>
              </w:rPr>
              <w:t>proponowanych</w:t>
            </w:r>
            <w:proofErr w:type="gramEnd"/>
            <w:r w:rsidRPr="005559B1">
              <w:rPr>
                <w:rStyle w:val="Teksttreci295ptKursywa"/>
                <w:sz w:val="22"/>
                <w:szCs w:val="22"/>
              </w:rPr>
              <w:t xml:space="preserve"> kosztów do planowanych działań, zasadność przyjętych</w:t>
            </w:r>
            <w:r w:rsidRPr="005559B1">
              <w:rPr>
                <w:rStyle w:val="Teksttreci3Bezpogrubienia"/>
                <w:sz w:val="22"/>
                <w:szCs w:val="22"/>
              </w:rPr>
              <w:t xml:space="preserve"> </w:t>
            </w:r>
            <w:r w:rsidRPr="005559B1">
              <w:rPr>
                <w:rStyle w:val="Teksttreci295ptKursywa"/>
                <w:sz w:val="22"/>
                <w:szCs w:val="22"/>
              </w:rPr>
              <w:t>stawek jednostkowych w odniesieniu do średnich cen rynkowych, relacje kosztów do planowanych rezultatów/</w:t>
            </w:r>
          </w:p>
        </w:tc>
        <w:tc>
          <w:tcPr>
            <w:tcW w:w="1441" w:type="dxa"/>
          </w:tcPr>
          <w:p w:rsidR="006944A7" w:rsidRPr="00466AF7" w:rsidRDefault="00C37818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10</w:t>
            </w:r>
          </w:p>
        </w:tc>
      </w:tr>
      <w:tr w:rsidR="006944A7" w:rsidTr="00C478FC">
        <w:tc>
          <w:tcPr>
            <w:tcW w:w="7763" w:type="dxa"/>
          </w:tcPr>
          <w:p w:rsidR="006944A7" w:rsidRDefault="003E12D4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 w:rsidRPr="005559B1">
              <w:rPr>
                <w:rStyle w:val="Teksttreci2Pogrubienie0"/>
                <w:sz w:val="22"/>
                <w:szCs w:val="22"/>
              </w:rPr>
              <w:t>Minimalna liczba punktów w tym kryterium, stanowiąca próg umożliwiający przyznanie dotacji: 15 pkt</w:t>
            </w:r>
            <w:r w:rsidR="00872599">
              <w:rPr>
                <w:rStyle w:val="Teksttreci2Pogrubienie0"/>
                <w:sz w:val="22"/>
                <w:szCs w:val="22"/>
              </w:rPr>
              <w:t>.</w:t>
            </w:r>
            <w:r w:rsidRPr="005559B1">
              <w:rPr>
                <w:rStyle w:val="Teksttreci2Pogrubienie0"/>
                <w:sz w:val="22"/>
                <w:szCs w:val="22"/>
              </w:rPr>
              <w:t xml:space="preserve"> (60% z 25 punktów)</w:t>
            </w:r>
          </w:p>
        </w:tc>
        <w:tc>
          <w:tcPr>
            <w:tcW w:w="1441" w:type="dxa"/>
          </w:tcPr>
          <w:p w:rsidR="006944A7" w:rsidRPr="00466AF7" w:rsidRDefault="003E12D4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RAZEM 25</w:t>
            </w:r>
          </w:p>
        </w:tc>
      </w:tr>
      <w:tr w:rsidR="006944A7" w:rsidTr="00C478FC">
        <w:tc>
          <w:tcPr>
            <w:tcW w:w="7763" w:type="dxa"/>
          </w:tcPr>
          <w:p w:rsidR="006944A7" w:rsidRDefault="00466AF7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>
              <w:t>Maksymalna liczba zyskanych punktów: 80.</w:t>
            </w:r>
          </w:p>
          <w:p w:rsidR="00466AF7" w:rsidRDefault="00466AF7" w:rsidP="00CF3928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left"/>
            </w:pPr>
            <w:r>
              <w:t>Minimalna liczba punktów, stanowiąca prób umożliwiający przyznanie dotacji: 48 pkt. (60% z 80 punktów)</w:t>
            </w:r>
          </w:p>
        </w:tc>
        <w:tc>
          <w:tcPr>
            <w:tcW w:w="1441" w:type="dxa"/>
          </w:tcPr>
          <w:p w:rsidR="006944A7" w:rsidRPr="00466AF7" w:rsidRDefault="00466AF7" w:rsidP="00466AF7">
            <w:pPr>
              <w:pStyle w:val="Teksttreci20"/>
              <w:shd w:val="clear" w:color="auto" w:fill="auto"/>
              <w:tabs>
                <w:tab w:val="left" w:pos="533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466AF7">
              <w:rPr>
                <w:b/>
              </w:rPr>
              <w:t>ŁĄCZNIE 80</w:t>
            </w:r>
          </w:p>
        </w:tc>
      </w:tr>
    </w:tbl>
    <w:p w:rsidR="00D76C52" w:rsidRDefault="00D76C52" w:rsidP="00CF3928">
      <w:pPr>
        <w:pStyle w:val="Teksttreci20"/>
        <w:shd w:val="clear" w:color="auto" w:fill="auto"/>
        <w:tabs>
          <w:tab w:val="left" w:pos="533"/>
        </w:tabs>
        <w:spacing w:after="0" w:line="240" w:lineRule="auto"/>
        <w:ind w:firstLine="0"/>
        <w:jc w:val="left"/>
      </w:pPr>
    </w:p>
    <w:p w:rsidR="00556419" w:rsidRDefault="000C4849" w:rsidP="00E95F40">
      <w:pPr>
        <w:pStyle w:val="Teksttreci20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142" w:firstLine="0"/>
        <w:jc w:val="both"/>
      </w:pPr>
      <w:r>
        <w:t>Do dofinansowania rekomendowanego będą zadania, które w ocenie merytorycznej uz</w:t>
      </w:r>
      <w:r w:rsidR="00556419">
        <w:t>yskają nie mniej niż 48 punktów.</w:t>
      </w:r>
    </w:p>
    <w:p w:rsidR="00556419" w:rsidRDefault="000C4849" w:rsidP="00E95F40">
      <w:pPr>
        <w:pStyle w:val="Teksttreci20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142" w:firstLine="0"/>
        <w:jc w:val="both"/>
      </w:pPr>
      <w:r>
        <w:t>Od rozstrzygnięcia konkursu ofert nie przysługuje odwołanie.</w:t>
      </w:r>
    </w:p>
    <w:p w:rsidR="00556419" w:rsidRDefault="000C4849" w:rsidP="00E95F40">
      <w:pPr>
        <w:pStyle w:val="Teksttreci20"/>
        <w:numPr>
          <w:ilvl w:val="0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142" w:firstLine="0"/>
        <w:jc w:val="both"/>
      </w:pPr>
      <w:r>
        <w:t>Wyniki otwartego</w:t>
      </w:r>
      <w:r w:rsidR="00CF3928">
        <w:t xml:space="preserve"> </w:t>
      </w:r>
      <w:r>
        <w:t>konkursu ofert zostaną ogłoszone</w:t>
      </w:r>
      <w:r w:rsidR="00CF3928">
        <w:t xml:space="preserve"> </w:t>
      </w:r>
      <w:r>
        <w:t>niezwłocznie</w:t>
      </w:r>
      <w:r w:rsidR="00CF3928">
        <w:t xml:space="preserve"> </w:t>
      </w:r>
      <w:r>
        <w:t xml:space="preserve">po </w:t>
      </w:r>
      <w:r>
        <w:lastRenderedPageBreak/>
        <w:t>dokonaniu wyboru ofert do realizacji poprzez ich zamieszczenie:</w:t>
      </w:r>
    </w:p>
    <w:p w:rsidR="00A120EE" w:rsidRDefault="000C4849" w:rsidP="00E95F40">
      <w:pPr>
        <w:pStyle w:val="Teksttreci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left="860" w:hanging="260"/>
        <w:jc w:val="both"/>
      </w:pPr>
      <w:proofErr w:type="gramStart"/>
      <w:r>
        <w:t>w</w:t>
      </w:r>
      <w:proofErr w:type="gramEnd"/>
      <w:r>
        <w:t xml:space="preserve"> Biuletynie Informacji Publicznej Powiatu </w:t>
      </w:r>
      <w:r w:rsidR="00CF3928">
        <w:t>Lipskiego</w:t>
      </w:r>
      <w:r>
        <w:t>,</w:t>
      </w:r>
    </w:p>
    <w:p w:rsidR="00A120EE" w:rsidRDefault="000C4849" w:rsidP="00E95F40">
      <w:pPr>
        <w:pStyle w:val="Teksttreci20"/>
        <w:numPr>
          <w:ilvl w:val="0"/>
          <w:numId w:val="14"/>
        </w:numPr>
        <w:shd w:val="clear" w:color="auto" w:fill="auto"/>
        <w:tabs>
          <w:tab w:val="left" w:pos="987"/>
        </w:tabs>
        <w:spacing w:after="0" w:line="240" w:lineRule="auto"/>
        <w:ind w:left="860" w:hanging="260"/>
        <w:jc w:val="both"/>
      </w:pPr>
      <w:r>
        <w:t xml:space="preserve">na tablicy ogłoszeń znajdującej się w siedzibie Starostwa </w:t>
      </w:r>
      <w:proofErr w:type="gramStart"/>
      <w:r>
        <w:t xml:space="preserve">Powiatowego </w:t>
      </w:r>
      <w:r w:rsidR="00E95F40">
        <w:t xml:space="preserve">                             </w:t>
      </w:r>
      <w:r>
        <w:t>w</w:t>
      </w:r>
      <w:proofErr w:type="gramEnd"/>
      <w:r>
        <w:t xml:space="preserve"> </w:t>
      </w:r>
      <w:r w:rsidR="00CF3928">
        <w:t>Lipsku</w:t>
      </w:r>
      <w:r>
        <w:t xml:space="preserve">, ul. </w:t>
      </w:r>
      <w:r w:rsidR="00CF3928">
        <w:t>Rynek 1</w:t>
      </w:r>
      <w:r>
        <w:t>,</w:t>
      </w:r>
    </w:p>
    <w:p w:rsidR="00556419" w:rsidRDefault="000C4849" w:rsidP="00E95F40">
      <w:pPr>
        <w:pStyle w:val="Teksttreci20"/>
        <w:numPr>
          <w:ilvl w:val="0"/>
          <w:numId w:val="14"/>
        </w:numPr>
        <w:shd w:val="clear" w:color="auto" w:fill="auto"/>
        <w:tabs>
          <w:tab w:val="left" w:pos="987"/>
        </w:tabs>
        <w:spacing w:after="0" w:line="240" w:lineRule="auto"/>
        <w:ind w:left="860" w:hanging="260"/>
        <w:jc w:val="both"/>
      </w:pPr>
      <w:proofErr w:type="gramStart"/>
      <w:r>
        <w:t>na</w:t>
      </w:r>
      <w:proofErr w:type="gramEnd"/>
      <w:r>
        <w:t xml:space="preserve"> stronie internetowej Powiatu </w:t>
      </w:r>
      <w:r w:rsidR="00CF3928">
        <w:t>Lipskiego</w:t>
      </w:r>
      <w:r>
        <w:t xml:space="preserve"> i PCPR w </w:t>
      </w:r>
      <w:r w:rsidR="00CF3928">
        <w:t>Lipsku</w:t>
      </w:r>
      <w:r>
        <w:t>.</w:t>
      </w:r>
    </w:p>
    <w:p w:rsidR="0076261B" w:rsidRDefault="000C4849" w:rsidP="0076261B">
      <w:pPr>
        <w:pStyle w:val="Teksttreci20"/>
        <w:numPr>
          <w:ilvl w:val="0"/>
          <w:numId w:val="12"/>
        </w:numPr>
        <w:shd w:val="clear" w:color="auto" w:fill="auto"/>
        <w:spacing w:after="0" w:line="240" w:lineRule="auto"/>
        <w:ind w:left="600" w:hanging="440"/>
        <w:jc w:val="both"/>
      </w:pPr>
      <w:r>
        <w:t>Ogłoszenie wyników otwartego konkursu ofert zawiera w szczególności:</w:t>
      </w:r>
    </w:p>
    <w:p w:rsidR="004D780C" w:rsidRDefault="000C4849" w:rsidP="004D780C">
      <w:pPr>
        <w:pStyle w:val="Teksttreci20"/>
        <w:numPr>
          <w:ilvl w:val="0"/>
          <w:numId w:val="46"/>
        </w:numPr>
        <w:shd w:val="clear" w:color="auto" w:fill="auto"/>
        <w:spacing w:after="0" w:line="240" w:lineRule="auto"/>
        <w:jc w:val="both"/>
      </w:pPr>
      <w:proofErr w:type="gramStart"/>
      <w:r>
        <w:t>nazwę</w:t>
      </w:r>
      <w:proofErr w:type="gramEnd"/>
      <w:r>
        <w:t xml:space="preserve"> oferenta,</w:t>
      </w:r>
    </w:p>
    <w:p w:rsidR="004D780C" w:rsidRDefault="000C4849" w:rsidP="004D780C">
      <w:pPr>
        <w:pStyle w:val="Teksttreci20"/>
        <w:numPr>
          <w:ilvl w:val="0"/>
          <w:numId w:val="46"/>
        </w:numPr>
        <w:shd w:val="clear" w:color="auto" w:fill="auto"/>
        <w:spacing w:after="0" w:line="240" w:lineRule="auto"/>
        <w:jc w:val="both"/>
      </w:pPr>
      <w:proofErr w:type="gramStart"/>
      <w:r>
        <w:t>nazwę</w:t>
      </w:r>
      <w:proofErr w:type="gramEnd"/>
      <w:r>
        <w:t xml:space="preserve"> zadania publicznego,</w:t>
      </w:r>
    </w:p>
    <w:p w:rsidR="00A120EE" w:rsidRDefault="000C4849" w:rsidP="004D780C">
      <w:pPr>
        <w:pStyle w:val="Teksttreci20"/>
        <w:numPr>
          <w:ilvl w:val="0"/>
          <w:numId w:val="46"/>
        </w:numPr>
        <w:shd w:val="clear" w:color="auto" w:fill="auto"/>
        <w:spacing w:after="0" w:line="240" w:lineRule="auto"/>
        <w:jc w:val="both"/>
      </w:pPr>
      <w:proofErr w:type="gramStart"/>
      <w:r>
        <w:t>wysokość</w:t>
      </w:r>
      <w:proofErr w:type="gramEnd"/>
      <w:r>
        <w:t xml:space="preserve"> przyznanych środków publicznych.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658"/>
        </w:tabs>
        <w:spacing w:after="0" w:line="240" w:lineRule="auto"/>
        <w:ind w:left="600" w:hanging="440"/>
        <w:jc w:val="left"/>
      </w:pPr>
      <w:r>
        <w:t>Organ zlecający zastrzega sobie prawo do odwołania konkursu bez podania przyczyn.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658"/>
        </w:tabs>
        <w:spacing w:after="0" w:line="240" w:lineRule="auto"/>
        <w:ind w:left="600" w:hanging="440"/>
        <w:jc w:val="left"/>
      </w:pPr>
      <w:r>
        <w:t>Organ zlecający unieważni konkurs, jeżeli:</w:t>
      </w:r>
    </w:p>
    <w:p w:rsidR="00A120EE" w:rsidRDefault="000C4849" w:rsidP="003F4331">
      <w:pPr>
        <w:pStyle w:val="Teksttreci20"/>
        <w:numPr>
          <w:ilvl w:val="0"/>
          <w:numId w:val="15"/>
        </w:numPr>
        <w:shd w:val="clear" w:color="auto" w:fill="auto"/>
        <w:tabs>
          <w:tab w:val="left" w:pos="857"/>
        </w:tabs>
        <w:spacing w:after="0" w:line="240" w:lineRule="auto"/>
        <w:ind w:left="720" w:hanging="260"/>
        <w:jc w:val="left"/>
      </w:pPr>
      <w:proofErr w:type="gramStart"/>
      <w:r>
        <w:t>nie</w:t>
      </w:r>
      <w:proofErr w:type="gramEnd"/>
      <w:r>
        <w:t xml:space="preserve"> zostanie złożona żadna oferta,</w:t>
      </w:r>
    </w:p>
    <w:p w:rsidR="00A120EE" w:rsidRDefault="000C4849" w:rsidP="003F4331">
      <w:pPr>
        <w:pStyle w:val="Teksttreci20"/>
        <w:numPr>
          <w:ilvl w:val="0"/>
          <w:numId w:val="15"/>
        </w:numPr>
        <w:shd w:val="clear" w:color="auto" w:fill="auto"/>
        <w:tabs>
          <w:tab w:val="left" w:pos="857"/>
        </w:tabs>
        <w:spacing w:after="0" w:line="240" w:lineRule="auto"/>
        <w:ind w:left="720" w:hanging="260"/>
        <w:jc w:val="left"/>
      </w:pPr>
      <w:proofErr w:type="gramStart"/>
      <w:r>
        <w:t>żadna</w:t>
      </w:r>
      <w:proofErr w:type="gramEnd"/>
      <w:r>
        <w:t xml:space="preserve"> ze złożonych ofert nie będzie spełniać wymogów określonych w niniejszym ogłoszeniu.</w:t>
      </w:r>
    </w:p>
    <w:p w:rsidR="00A120EE" w:rsidRDefault="000C4849" w:rsidP="003F4331">
      <w:pPr>
        <w:pStyle w:val="Teksttreci20"/>
        <w:numPr>
          <w:ilvl w:val="0"/>
          <w:numId w:val="12"/>
        </w:numPr>
        <w:shd w:val="clear" w:color="auto" w:fill="auto"/>
        <w:tabs>
          <w:tab w:val="left" w:pos="493"/>
        </w:tabs>
        <w:spacing w:after="0" w:line="240" w:lineRule="auto"/>
        <w:ind w:left="460" w:hanging="460"/>
        <w:jc w:val="left"/>
      </w:pPr>
      <w:r>
        <w:t>Informacja o odwołaniu lub unieważnieniu konkursu zostanie niezwłocznie podana do publicznej wiadomości poprzez jej zamieszczenie:</w:t>
      </w:r>
    </w:p>
    <w:p w:rsidR="00A120EE" w:rsidRDefault="000C4849" w:rsidP="003F4331">
      <w:pPr>
        <w:pStyle w:val="Teksttreci20"/>
        <w:numPr>
          <w:ilvl w:val="0"/>
          <w:numId w:val="16"/>
        </w:numPr>
        <w:shd w:val="clear" w:color="auto" w:fill="auto"/>
        <w:tabs>
          <w:tab w:val="left" w:pos="852"/>
        </w:tabs>
        <w:spacing w:after="0" w:line="240" w:lineRule="auto"/>
        <w:ind w:left="720" w:hanging="260"/>
        <w:jc w:val="left"/>
      </w:pPr>
      <w:proofErr w:type="gramStart"/>
      <w:r>
        <w:t>w</w:t>
      </w:r>
      <w:proofErr w:type="gramEnd"/>
      <w:r>
        <w:t xml:space="preserve"> Biuletynie Informacji Publicznej Powiatu </w:t>
      </w:r>
      <w:r w:rsidR="00CF3928">
        <w:t>Lipskiego</w:t>
      </w:r>
      <w:r>
        <w:t>,</w:t>
      </w:r>
    </w:p>
    <w:p w:rsidR="00A120EE" w:rsidRDefault="000C4849" w:rsidP="003F4331">
      <w:pPr>
        <w:pStyle w:val="Teksttreci20"/>
        <w:numPr>
          <w:ilvl w:val="0"/>
          <w:numId w:val="16"/>
        </w:numPr>
        <w:shd w:val="clear" w:color="auto" w:fill="auto"/>
        <w:tabs>
          <w:tab w:val="left" w:pos="852"/>
        </w:tabs>
        <w:spacing w:after="0" w:line="240" w:lineRule="auto"/>
        <w:ind w:left="720" w:hanging="260"/>
        <w:jc w:val="left"/>
      </w:pPr>
      <w:proofErr w:type="gramStart"/>
      <w:r>
        <w:t>na</w:t>
      </w:r>
      <w:proofErr w:type="gramEnd"/>
      <w:r>
        <w:t xml:space="preserve"> tablicy ogłoszeń znajdującej się w siedzibie Starostwa Powiatowego w </w:t>
      </w:r>
      <w:r w:rsidR="00CF3928">
        <w:t>Lipsku</w:t>
      </w:r>
      <w:r>
        <w:t xml:space="preserve">, </w:t>
      </w:r>
      <w:r w:rsidR="00CF3928">
        <w:t>27-300</w:t>
      </w:r>
      <w:r>
        <w:t xml:space="preserve"> </w:t>
      </w:r>
      <w:r w:rsidR="00CF3928">
        <w:t>Lipsko</w:t>
      </w:r>
      <w:r>
        <w:t xml:space="preserve">, ul. </w:t>
      </w:r>
      <w:r w:rsidR="00CF3928">
        <w:t>Rynek 1</w:t>
      </w:r>
      <w:r>
        <w:t>,</w:t>
      </w:r>
    </w:p>
    <w:p w:rsidR="00A120EE" w:rsidRDefault="000C4849" w:rsidP="003F4331">
      <w:pPr>
        <w:pStyle w:val="Teksttreci20"/>
        <w:numPr>
          <w:ilvl w:val="0"/>
          <w:numId w:val="16"/>
        </w:numPr>
        <w:shd w:val="clear" w:color="auto" w:fill="auto"/>
        <w:tabs>
          <w:tab w:val="left" w:pos="852"/>
        </w:tabs>
        <w:spacing w:after="0" w:line="240" w:lineRule="auto"/>
        <w:ind w:left="720" w:hanging="260"/>
        <w:jc w:val="left"/>
      </w:pPr>
      <w:proofErr w:type="gramStart"/>
      <w:r>
        <w:t>na</w:t>
      </w:r>
      <w:proofErr w:type="gramEnd"/>
      <w:r>
        <w:t xml:space="preserve"> stronie internetowej Powiatu </w:t>
      </w:r>
      <w:r w:rsidR="00CF3928">
        <w:t>Lipskiego</w:t>
      </w:r>
      <w:r>
        <w:t xml:space="preserve"> i PCPR w </w:t>
      </w:r>
      <w:r w:rsidR="00CF3928">
        <w:t>Lipsko</w:t>
      </w:r>
      <w:r>
        <w:t>.</w:t>
      </w:r>
    </w:p>
    <w:p w:rsidR="00A120EE" w:rsidRDefault="000C4849" w:rsidP="003F4331">
      <w:pPr>
        <w:pStyle w:val="Teksttreci20"/>
        <w:numPr>
          <w:ilvl w:val="0"/>
          <w:numId w:val="8"/>
        </w:numPr>
        <w:shd w:val="clear" w:color="auto" w:fill="auto"/>
        <w:tabs>
          <w:tab w:val="left" w:pos="541"/>
        </w:tabs>
        <w:spacing w:after="0" w:line="240" w:lineRule="auto"/>
        <w:ind w:left="460" w:hanging="460"/>
        <w:jc w:val="left"/>
      </w:pPr>
      <w:r>
        <w:t>Realizacja zadania publicznego tego samego rodzaju w roku ogłoszenia konkursu ofert i w roku poprzednim:</w:t>
      </w:r>
    </w:p>
    <w:p w:rsidR="00A120EE" w:rsidRDefault="000C4849" w:rsidP="00CF3928">
      <w:pPr>
        <w:pStyle w:val="Teksttreci20"/>
        <w:shd w:val="clear" w:color="auto" w:fill="auto"/>
        <w:spacing w:after="0" w:line="240" w:lineRule="auto"/>
        <w:ind w:left="720" w:hanging="260"/>
        <w:jc w:val="left"/>
      </w:pPr>
      <w:r>
        <w:t>Rok 2016 - brak realizacji zadania</w:t>
      </w:r>
      <w:r w:rsidR="00CF3928">
        <w:t>.</w:t>
      </w:r>
    </w:p>
    <w:p w:rsidR="00A120EE" w:rsidRDefault="000C4849" w:rsidP="00CF3928">
      <w:pPr>
        <w:pStyle w:val="Teksttreci20"/>
        <w:shd w:val="clear" w:color="auto" w:fill="auto"/>
        <w:spacing w:after="0" w:line="240" w:lineRule="auto"/>
        <w:ind w:left="720" w:hanging="260"/>
        <w:jc w:val="left"/>
      </w:pPr>
      <w:r>
        <w:t>Rok 2017-j/w</w:t>
      </w:r>
    </w:p>
    <w:sectPr w:rsidR="00A120EE" w:rsidSect="009023E4">
      <w:type w:val="continuous"/>
      <w:pgSz w:w="11900" w:h="16840"/>
      <w:pgMar w:top="1418" w:right="1418" w:bottom="1247" w:left="1418" w:header="567" w:footer="27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EA" w:rsidRDefault="00BA20EA">
      <w:r>
        <w:separator/>
      </w:r>
    </w:p>
  </w:endnote>
  <w:endnote w:type="continuationSeparator" w:id="0">
    <w:p w:rsidR="00BA20EA" w:rsidRDefault="00BA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3749"/>
      <w:docPartObj>
        <w:docPartGallery w:val="Page Numbers (Bottom of Page)"/>
        <w:docPartUnique/>
      </w:docPartObj>
    </w:sdtPr>
    <w:sdtContent>
      <w:p w:rsidR="005E4C94" w:rsidRDefault="005214A3">
        <w:pPr>
          <w:pStyle w:val="Stopka"/>
          <w:jc w:val="center"/>
        </w:pPr>
        <w:fldSimple w:instr=" PAGE   \* MERGEFORMAT ">
          <w:r w:rsidR="00CA3CCA">
            <w:rPr>
              <w:noProof/>
            </w:rPr>
            <w:t>9</w:t>
          </w:r>
        </w:fldSimple>
      </w:p>
    </w:sdtContent>
  </w:sdt>
  <w:p w:rsidR="00CF3928" w:rsidRDefault="00CF3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EA" w:rsidRDefault="00BA20EA"/>
  </w:footnote>
  <w:footnote w:type="continuationSeparator" w:id="0">
    <w:p w:rsidR="00BA20EA" w:rsidRDefault="00BA20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28" w:rsidRDefault="00BC18BD" w:rsidP="00BC18BD">
    <w:pPr>
      <w:pStyle w:val="Nagwek"/>
      <w:jc w:val="center"/>
    </w:pPr>
    <w:r w:rsidRPr="00BC18BD">
      <w:rPr>
        <w:noProof/>
        <w:lang w:bidi="ar-SA"/>
      </w:rPr>
      <w:drawing>
        <wp:inline distT="0" distB="0" distL="0" distR="0">
          <wp:extent cx="5760720" cy="497205"/>
          <wp:effectExtent l="19050" t="0" r="0" b="0"/>
          <wp:docPr id="3" name="Obraz 0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68E79E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">
    <w:nsid w:val="030A4F17"/>
    <w:multiLevelType w:val="multilevel"/>
    <w:tmpl w:val="BD482C6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5216D75"/>
    <w:multiLevelType w:val="multilevel"/>
    <w:tmpl w:val="FC68E79E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">
    <w:nsid w:val="054720A8"/>
    <w:multiLevelType w:val="multilevel"/>
    <w:tmpl w:val="F3E667B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6705B"/>
    <w:multiLevelType w:val="multilevel"/>
    <w:tmpl w:val="53569D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B11F7"/>
    <w:multiLevelType w:val="hybridMultilevel"/>
    <w:tmpl w:val="B148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2AB6"/>
    <w:multiLevelType w:val="multilevel"/>
    <w:tmpl w:val="AC9C5D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466DD"/>
    <w:multiLevelType w:val="multilevel"/>
    <w:tmpl w:val="F5C050F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>
    <w:nsid w:val="12421165"/>
    <w:multiLevelType w:val="multilevel"/>
    <w:tmpl w:val="F81287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91F3F"/>
    <w:multiLevelType w:val="hybridMultilevel"/>
    <w:tmpl w:val="C002A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D2263"/>
    <w:multiLevelType w:val="hybridMultilevel"/>
    <w:tmpl w:val="D4067396"/>
    <w:lvl w:ilvl="0" w:tplc="A336F4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B2790"/>
    <w:multiLevelType w:val="hybridMultilevel"/>
    <w:tmpl w:val="1806FC28"/>
    <w:lvl w:ilvl="0" w:tplc="53485D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4716"/>
    <w:multiLevelType w:val="multilevel"/>
    <w:tmpl w:val="30D85B9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>
    <w:nsid w:val="1DE0579E"/>
    <w:multiLevelType w:val="hybridMultilevel"/>
    <w:tmpl w:val="37BC9BBA"/>
    <w:lvl w:ilvl="0" w:tplc="A336F4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1682D"/>
    <w:multiLevelType w:val="hybridMultilevel"/>
    <w:tmpl w:val="A968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33FEB"/>
    <w:multiLevelType w:val="multilevel"/>
    <w:tmpl w:val="C80E62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92BF2"/>
    <w:multiLevelType w:val="hybridMultilevel"/>
    <w:tmpl w:val="4F5E1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E71E5"/>
    <w:multiLevelType w:val="hybridMultilevel"/>
    <w:tmpl w:val="5246B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33B81"/>
    <w:multiLevelType w:val="hybridMultilevel"/>
    <w:tmpl w:val="56883982"/>
    <w:lvl w:ilvl="0" w:tplc="15C8FA4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95B31F5"/>
    <w:multiLevelType w:val="multilevel"/>
    <w:tmpl w:val="3F0898E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>
    <w:nsid w:val="30F9747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32B4526D"/>
    <w:multiLevelType w:val="multilevel"/>
    <w:tmpl w:val="CA9C45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86073B"/>
    <w:multiLevelType w:val="multilevel"/>
    <w:tmpl w:val="3A4288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F6FCC"/>
    <w:multiLevelType w:val="hybridMultilevel"/>
    <w:tmpl w:val="BECE84D6"/>
    <w:lvl w:ilvl="0" w:tplc="30A0B0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E2B"/>
    <w:multiLevelType w:val="hybridMultilevel"/>
    <w:tmpl w:val="11240186"/>
    <w:lvl w:ilvl="0" w:tplc="00C4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C2D11"/>
    <w:multiLevelType w:val="hybridMultilevel"/>
    <w:tmpl w:val="289678E6"/>
    <w:lvl w:ilvl="0" w:tplc="E28CD6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03546A"/>
    <w:multiLevelType w:val="hybridMultilevel"/>
    <w:tmpl w:val="3EDE3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4C32E7"/>
    <w:multiLevelType w:val="multilevel"/>
    <w:tmpl w:val="0C50C5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42488"/>
    <w:multiLevelType w:val="hybridMultilevel"/>
    <w:tmpl w:val="8F788CB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0CE70D0"/>
    <w:multiLevelType w:val="hybridMultilevel"/>
    <w:tmpl w:val="44B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52ECA"/>
    <w:multiLevelType w:val="multilevel"/>
    <w:tmpl w:val="79448A3C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430D98"/>
    <w:multiLevelType w:val="hybridMultilevel"/>
    <w:tmpl w:val="BF5EF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461F4"/>
    <w:multiLevelType w:val="multilevel"/>
    <w:tmpl w:val="E2D6D2C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3">
    <w:nsid w:val="507A1621"/>
    <w:multiLevelType w:val="multilevel"/>
    <w:tmpl w:val="247286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4">
    <w:nsid w:val="539D6877"/>
    <w:multiLevelType w:val="multilevel"/>
    <w:tmpl w:val="D756BB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F914A0"/>
    <w:multiLevelType w:val="hybridMultilevel"/>
    <w:tmpl w:val="F424896A"/>
    <w:lvl w:ilvl="0" w:tplc="1C60D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74B9F"/>
    <w:multiLevelType w:val="hybridMultilevel"/>
    <w:tmpl w:val="CF06A3D8"/>
    <w:lvl w:ilvl="0" w:tplc="3140D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7">
    <w:nsid w:val="5A6A6C63"/>
    <w:multiLevelType w:val="multilevel"/>
    <w:tmpl w:val="BA525E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083EC6"/>
    <w:multiLevelType w:val="hybridMultilevel"/>
    <w:tmpl w:val="E12C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11DC4"/>
    <w:multiLevelType w:val="multilevel"/>
    <w:tmpl w:val="4C663C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6E07AD"/>
    <w:multiLevelType w:val="multilevel"/>
    <w:tmpl w:val="FE84A44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1">
    <w:nsid w:val="62AA67F1"/>
    <w:multiLevelType w:val="multilevel"/>
    <w:tmpl w:val="A6244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7D4B5D"/>
    <w:multiLevelType w:val="hybridMultilevel"/>
    <w:tmpl w:val="B3A2EB86"/>
    <w:lvl w:ilvl="0" w:tplc="F89C43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737367"/>
    <w:multiLevelType w:val="multilevel"/>
    <w:tmpl w:val="291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12781E"/>
    <w:multiLevelType w:val="hybridMultilevel"/>
    <w:tmpl w:val="C3D2E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BE6D9E"/>
    <w:multiLevelType w:val="multilevel"/>
    <w:tmpl w:val="3F924E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591E21"/>
    <w:multiLevelType w:val="hybridMultilevel"/>
    <w:tmpl w:val="0DF249A0"/>
    <w:lvl w:ilvl="0" w:tplc="937EB46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166F8"/>
    <w:multiLevelType w:val="multilevel"/>
    <w:tmpl w:val="F804487C"/>
    <w:lvl w:ilvl="0">
      <w:start w:val="201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27304B"/>
    <w:multiLevelType w:val="multilevel"/>
    <w:tmpl w:val="E5F485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FE617E"/>
    <w:multiLevelType w:val="multilevel"/>
    <w:tmpl w:val="40C4FE6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0">
    <w:nsid w:val="7A5D2567"/>
    <w:multiLevelType w:val="multilevel"/>
    <w:tmpl w:val="3404E7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47"/>
  </w:num>
  <w:num w:numId="4">
    <w:abstractNumId w:val="6"/>
  </w:num>
  <w:num w:numId="5">
    <w:abstractNumId w:val="22"/>
  </w:num>
  <w:num w:numId="6">
    <w:abstractNumId w:val="45"/>
  </w:num>
  <w:num w:numId="7">
    <w:abstractNumId w:val="8"/>
  </w:num>
  <w:num w:numId="8">
    <w:abstractNumId w:val="30"/>
  </w:num>
  <w:num w:numId="9">
    <w:abstractNumId w:val="34"/>
  </w:num>
  <w:num w:numId="10">
    <w:abstractNumId w:val="15"/>
  </w:num>
  <w:num w:numId="11">
    <w:abstractNumId w:val="27"/>
  </w:num>
  <w:num w:numId="12">
    <w:abstractNumId w:val="41"/>
  </w:num>
  <w:num w:numId="13">
    <w:abstractNumId w:val="37"/>
  </w:num>
  <w:num w:numId="14">
    <w:abstractNumId w:val="50"/>
  </w:num>
  <w:num w:numId="15">
    <w:abstractNumId w:val="39"/>
  </w:num>
  <w:num w:numId="16">
    <w:abstractNumId w:val="21"/>
  </w:num>
  <w:num w:numId="17">
    <w:abstractNumId w:val="0"/>
  </w:num>
  <w:num w:numId="18">
    <w:abstractNumId w:val="28"/>
  </w:num>
  <w:num w:numId="19">
    <w:abstractNumId w:val="20"/>
  </w:num>
  <w:num w:numId="20">
    <w:abstractNumId w:val="38"/>
  </w:num>
  <w:num w:numId="21">
    <w:abstractNumId w:val="7"/>
  </w:num>
  <w:num w:numId="22">
    <w:abstractNumId w:val="35"/>
  </w:num>
  <w:num w:numId="23">
    <w:abstractNumId w:val="9"/>
  </w:num>
  <w:num w:numId="24">
    <w:abstractNumId w:val="11"/>
  </w:num>
  <w:num w:numId="25">
    <w:abstractNumId w:val="32"/>
  </w:num>
  <w:num w:numId="26">
    <w:abstractNumId w:val="10"/>
  </w:num>
  <w:num w:numId="27">
    <w:abstractNumId w:val="19"/>
  </w:num>
  <w:num w:numId="28">
    <w:abstractNumId w:val="26"/>
  </w:num>
  <w:num w:numId="29">
    <w:abstractNumId w:val="12"/>
  </w:num>
  <w:num w:numId="30">
    <w:abstractNumId w:val="49"/>
  </w:num>
  <w:num w:numId="31">
    <w:abstractNumId w:val="40"/>
  </w:num>
  <w:num w:numId="32">
    <w:abstractNumId w:val="1"/>
  </w:num>
  <w:num w:numId="33">
    <w:abstractNumId w:val="42"/>
  </w:num>
  <w:num w:numId="34">
    <w:abstractNumId w:val="13"/>
  </w:num>
  <w:num w:numId="35">
    <w:abstractNumId w:val="23"/>
  </w:num>
  <w:num w:numId="36">
    <w:abstractNumId w:val="36"/>
  </w:num>
  <w:num w:numId="37">
    <w:abstractNumId w:val="44"/>
  </w:num>
  <w:num w:numId="38">
    <w:abstractNumId w:val="46"/>
  </w:num>
  <w:num w:numId="39">
    <w:abstractNumId w:val="29"/>
  </w:num>
  <w:num w:numId="40">
    <w:abstractNumId w:val="14"/>
  </w:num>
  <w:num w:numId="41">
    <w:abstractNumId w:val="16"/>
  </w:num>
  <w:num w:numId="42">
    <w:abstractNumId w:val="17"/>
  </w:num>
  <w:num w:numId="43">
    <w:abstractNumId w:val="2"/>
  </w:num>
  <w:num w:numId="44">
    <w:abstractNumId w:val="33"/>
  </w:num>
  <w:num w:numId="45">
    <w:abstractNumId w:val="48"/>
  </w:num>
  <w:num w:numId="46">
    <w:abstractNumId w:val="18"/>
  </w:num>
  <w:num w:numId="47">
    <w:abstractNumId w:val="5"/>
  </w:num>
  <w:num w:numId="48">
    <w:abstractNumId w:val="25"/>
  </w:num>
  <w:num w:numId="49">
    <w:abstractNumId w:val="24"/>
  </w:num>
  <w:num w:numId="50">
    <w:abstractNumId w:val="31"/>
  </w:num>
  <w:num w:numId="51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20EE"/>
    <w:rsid w:val="00002DC8"/>
    <w:rsid w:val="000077C7"/>
    <w:rsid w:val="000122CC"/>
    <w:rsid w:val="0001384D"/>
    <w:rsid w:val="000161F3"/>
    <w:rsid w:val="00017847"/>
    <w:rsid w:val="00025B1D"/>
    <w:rsid w:val="000614BA"/>
    <w:rsid w:val="00072539"/>
    <w:rsid w:val="0008229C"/>
    <w:rsid w:val="00083D7E"/>
    <w:rsid w:val="0009079F"/>
    <w:rsid w:val="000B1E2F"/>
    <w:rsid w:val="000C4849"/>
    <w:rsid w:val="000D45FD"/>
    <w:rsid w:val="000E5BC5"/>
    <w:rsid w:val="000F0670"/>
    <w:rsid w:val="000F7DC3"/>
    <w:rsid w:val="001073DC"/>
    <w:rsid w:val="0011668D"/>
    <w:rsid w:val="0012676C"/>
    <w:rsid w:val="00127292"/>
    <w:rsid w:val="00133D89"/>
    <w:rsid w:val="00135EFD"/>
    <w:rsid w:val="0014228F"/>
    <w:rsid w:val="0014499E"/>
    <w:rsid w:val="00167184"/>
    <w:rsid w:val="00192B49"/>
    <w:rsid w:val="001B774D"/>
    <w:rsid w:val="001C0D8F"/>
    <w:rsid w:val="001F6103"/>
    <w:rsid w:val="00200590"/>
    <w:rsid w:val="00221C3E"/>
    <w:rsid w:val="00223DBA"/>
    <w:rsid w:val="00236406"/>
    <w:rsid w:val="0024499B"/>
    <w:rsid w:val="00251777"/>
    <w:rsid w:val="00264526"/>
    <w:rsid w:val="00272B93"/>
    <w:rsid w:val="002768F1"/>
    <w:rsid w:val="00282717"/>
    <w:rsid w:val="00291E87"/>
    <w:rsid w:val="0029613D"/>
    <w:rsid w:val="002C02CE"/>
    <w:rsid w:val="002D24AD"/>
    <w:rsid w:val="002E132B"/>
    <w:rsid w:val="002E3BAE"/>
    <w:rsid w:val="002F6F9E"/>
    <w:rsid w:val="003023E4"/>
    <w:rsid w:val="00312CE3"/>
    <w:rsid w:val="0034005A"/>
    <w:rsid w:val="00355D0F"/>
    <w:rsid w:val="00357557"/>
    <w:rsid w:val="00370CC7"/>
    <w:rsid w:val="00373C9E"/>
    <w:rsid w:val="00394A0B"/>
    <w:rsid w:val="003A059B"/>
    <w:rsid w:val="003A5317"/>
    <w:rsid w:val="003C63C8"/>
    <w:rsid w:val="003E12D4"/>
    <w:rsid w:val="003F4331"/>
    <w:rsid w:val="003F4D0A"/>
    <w:rsid w:val="00402FE5"/>
    <w:rsid w:val="0041171A"/>
    <w:rsid w:val="004205C9"/>
    <w:rsid w:val="004353BD"/>
    <w:rsid w:val="00436349"/>
    <w:rsid w:val="00451E59"/>
    <w:rsid w:val="004539D8"/>
    <w:rsid w:val="00466393"/>
    <w:rsid w:val="00466AF7"/>
    <w:rsid w:val="00475AD6"/>
    <w:rsid w:val="004809D5"/>
    <w:rsid w:val="00496432"/>
    <w:rsid w:val="00496CE2"/>
    <w:rsid w:val="004A546E"/>
    <w:rsid w:val="004B0219"/>
    <w:rsid w:val="004B3D19"/>
    <w:rsid w:val="004B61CD"/>
    <w:rsid w:val="004C4E49"/>
    <w:rsid w:val="004D780C"/>
    <w:rsid w:val="004E2B5F"/>
    <w:rsid w:val="004F290B"/>
    <w:rsid w:val="004F448B"/>
    <w:rsid w:val="00501636"/>
    <w:rsid w:val="005016B9"/>
    <w:rsid w:val="00511B80"/>
    <w:rsid w:val="005214A3"/>
    <w:rsid w:val="0053382A"/>
    <w:rsid w:val="005405C9"/>
    <w:rsid w:val="005501F9"/>
    <w:rsid w:val="00551900"/>
    <w:rsid w:val="005559B1"/>
    <w:rsid w:val="00556419"/>
    <w:rsid w:val="005656DE"/>
    <w:rsid w:val="00567057"/>
    <w:rsid w:val="0058168B"/>
    <w:rsid w:val="005B5BC0"/>
    <w:rsid w:val="005C044E"/>
    <w:rsid w:val="005C71AF"/>
    <w:rsid w:val="005D21DC"/>
    <w:rsid w:val="005D7308"/>
    <w:rsid w:val="005E20DD"/>
    <w:rsid w:val="005E4B2E"/>
    <w:rsid w:val="005E4C94"/>
    <w:rsid w:val="005F6E50"/>
    <w:rsid w:val="00613749"/>
    <w:rsid w:val="00624249"/>
    <w:rsid w:val="006362E1"/>
    <w:rsid w:val="00640A44"/>
    <w:rsid w:val="006447D6"/>
    <w:rsid w:val="00644FD1"/>
    <w:rsid w:val="00655583"/>
    <w:rsid w:val="006600EC"/>
    <w:rsid w:val="00661152"/>
    <w:rsid w:val="00665202"/>
    <w:rsid w:val="00684016"/>
    <w:rsid w:val="00684ADC"/>
    <w:rsid w:val="006944A7"/>
    <w:rsid w:val="006A2E29"/>
    <w:rsid w:val="006A4FBD"/>
    <w:rsid w:val="006B1442"/>
    <w:rsid w:val="006B7259"/>
    <w:rsid w:val="006C06FF"/>
    <w:rsid w:val="006C33B0"/>
    <w:rsid w:val="006C36C0"/>
    <w:rsid w:val="006D03BA"/>
    <w:rsid w:val="006D06D6"/>
    <w:rsid w:val="006F79AD"/>
    <w:rsid w:val="00721353"/>
    <w:rsid w:val="00735B85"/>
    <w:rsid w:val="00740B9F"/>
    <w:rsid w:val="00744B8E"/>
    <w:rsid w:val="0075619D"/>
    <w:rsid w:val="00756F63"/>
    <w:rsid w:val="0076261B"/>
    <w:rsid w:val="007869FD"/>
    <w:rsid w:val="007911B9"/>
    <w:rsid w:val="007C1593"/>
    <w:rsid w:val="007C519E"/>
    <w:rsid w:val="007E0327"/>
    <w:rsid w:val="007F7858"/>
    <w:rsid w:val="00803212"/>
    <w:rsid w:val="008038C1"/>
    <w:rsid w:val="00804611"/>
    <w:rsid w:val="008106B5"/>
    <w:rsid w:val="008121A9"/>
    <w:rsid w:val="00815053"/>
    <w:rsid w:val="008246F9"/>
    <w:rsid w:val="00826E9D"/>
    <w:rsid w:val="00832E16"/>
    <w:rsid w:val="00840EDD"/>
    <w:rsid w:val="008660B5"/>
    <w:rsid w:val="00867D3E"/>
    <w:rsid w:val="00872599"/>
    <w:rsid w:val="008843ED"/>
    <w:rsid w:val="00886356"/>
    <w:rsid w:val="008A41D0"/>
    <w:rsid w:val="008B1D2E"/>
    <w:rsid w:val="008B6402"/>
    <w:rsid w:val="008D483E"/>
    <w:rsid w:val="008E6328"/>
    <w:rsid w:val="008F4737"/>
    <w:rsid w:val="008F6DF0"/>
    <w:rsid w:val="009023E4"/>
    <w:rsid w:val="00905355"/>
    <w:rsid w:val="00912724"/>
    <w:rsid w:val="009364B5"/>
    <w:rsid w:val="00976426"/>
    <w:rsid w:val="009A5DE3"/>
    <w:rsid w:val="009D73E5"/>
    <w:rsid w:val="00A038C0"/>
    <w:rsid w:val="00A05762"/>
    <w:rsid w:val="00A0734B"/>
    <w:rsid w:val="00A074F2"/>
    <w:rsid w:val="00A11A58"/>
    <w:rsid w:val="00A120EE"/>
    <w:rsid w:val="00A171B3"/>
    <w:rsid w:val="00A36CB5"/>
    <w:rsid w:val="00A44236"/>
    <w:rsid w:val="00A549B4"/>
    <w:rsid w:val="00A647C7"/>
    <w:rsid w:val="00A648BB"/>
    <w:rsid w:val="00A67D04"/>
    <w:rsid w:val="00A80C17"/>
    <w:rsid w:val="00A86774"/>
    <w:rsid w:val="00A911AD"/>
    <w:rsid w:val="00A9760F"/>
    <w:rsid w:val="00AA1C3F"/>
    <w:rsid w:val="00AB6876"/>
    <w:rsid w:val="00AD3208"/>
    <w:rsid w:val="00B02AEC"/>
    <w:rsid w:val="00B132C6"/>
    <w:rsid w:val="00B26F11"/>
    <w:rsid w:val="00B3682C"/>
    <w:rsid w:val="00B37E34"/>
    <w:rsid w:val="00B46ADD"/>
    <w:rsid w:val="00B55E1A"/>
    <w:rsid w:val="00B64182"/>
    <w:rsid w:val="00B66DB3"/>
    <w:rsid w:val="00B844F6"/>
    <w:rsid w:val="00BA00EA"/>
    <w:rsid w:val="00BA20EA"/>
    <w:rsid w:val="00BB2326"/>
    <w:rsid w:val="00BB2B5C"/>
    <w:rsid w:val="00BC18BD"/>
    <w:rsid w:val="00BC1A20"/>
    <w:rsid w:val="00BC781C"/>
    <w:rsid w:val="00BD30C3"/>
    <w:rsid w:val="00BD4DE2"/>
    <w:rsid w:val="00BE2B4C"/>
    <w:rsid w:val="00BF502C"/>
    <w:rsid w:val="00C00B28"/>
    <w:rsid w:val="00C234E2"/>
    <w:rsid w:val="00C37818"/>
    <w:rsid w:val="00C4218D"/>
    <w:rsid w:val="00C42329"/>
    <w:rsid w:val="00C478FC"/>
    <w:rsid w:val="00C57D23"/>
    <w:rsid w:val="00C66DA3"/>
    <w:rsid w:val="00C70F9B"/>
    <w:rsid w:val="00C71DA3"/>
    <w:rsid w:val="00C81338"/>
    <w:rsid w:val="00C846DF"/>
    <w:rsid w:val="00C86EF6"/>
    <w:rsid w:val="00CA3109"/>
    <w:rsid w:val="00CA3CCA"/>
    <w:rsid w:val="00CB1428"/>
    <w:rsid w:val="00CB1AD4"/>
    <w:rsid w:val="00CC196E"/>
    <w:rsid w:val="00CC7CBF"/>
    <w:rsid w:val="00CD1AA6"/>
    <w:rsid w:val="00CE5F31"/>
    <w:rsid w:val="00CF3928"/>
    <w:rsid w:val="00D21CC9"/>
    <w:rsid w:val="00D30174"/>
    <w:rsid w:val="00D3032F"/>
    <w:rsid w:val="00D30D98"/>
    <w:rsid w:val="00D3775D"/>
    <w:rsid w:val="00D64546"/>
    <w:rsid w:val="00D76C52"/>
    <w:rsid w:val="00D90AD9"/>
    <w:rsid w:val="00DB31C7"/>
    <w:rsid w:val="00DB530F"/>
    <w:rsid w:val="00DB74DC"/>
    <w:rsid w:val="00DC3864"/>
    <w:rsid w:val="00DC400A"/>
    <w:rsid w:val="00DC41B0"/>
    <w:rsid w:val="00DD1281"/>
    <w:rsid w:val="00DD70D6"/>
    <w:rsid w:val="00DF2E6E"/>
    <w:rsid w:val="00E0665B"/>
    <w:rsid w:val="00E124BA"/>
    <w:rsid w:val="00E13A91"/>
    <w:rsid w:val="00E14F25"/>
    <w:rsid w:val="00E2416A"/>
    <w:rsid w:val="00E24428"/>
    <w:rsid w:val="00E24FD0"/>
    <w:rsid w:val="00E25C59"/>
    <w:rsid w:val="00E26940"/>
    <w:rsid w:val="00E27295"/>
    <w:rsid w:val="00E41694"/>
    <w:rsid w:val="00E47C14"/>
    <w:rsid w:val="00E55800"/>
    <w:rsid w:val="00E744FC"/>
    <w:rsid w:val="00E83DD7"/>
    <w:rsid w:val="00E95F40"/>
    <w:rsid w:val="00E9653A"/>
    <w:rsid w:val="00EB5D8D"/>
    <w:rsid w:val="00EE5068"/>
    <w:rsid w:val="00EE79A5"/>
    <w:rsid w:val="00EF0D3B"/>
    <w:rsid w:val="00F02DE6"/>
    <w:rsid w:val="00F11A03"/>
    <w:rsid w:val="00F22832"/>
    <w:rsid w:val="00F2295B"/>
    <w:rsid w:val="00F267F7"/>
    <w:rsid w:val="00F35006"/>
    <w:rsid w:val="00F46C49"/>
    <w:rsid w:val="00F64969"/>
    <w:rsid w:val="00F87CA6"/>
    <w:rsid w:val="00F948D7"/>
    <w:rsid w:val="00FA4E4E"/>
    <w:rsid w:val="00FA5DAB"/>
    <w:rsid w:val="00FA60A1"/>
    <w:rsid w:val="00FB118D"/>
    <w:rsid w:val="00FC30E8"/>
    <w:rsid w:val="00FD2FCC"/>
    <w:rsid w:val="00FD546B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38C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sid w:val="008038C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Exact">
    <w:name w:val="Tekst treści (3) Exact"/>
    <w:basedOn w:val="Domylnaczcionkaakapitu"/>
    <w:rsid w:val="008038C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4Exact">
    <w:name w:val="Podpis obrazu (4) Exact"/>
    <w:basedOn w:val="Domylnaczcionkaakapitu"/>
    <w:link w:val="Podpisobrazu4"/>
    <w:rsid w:val="008038C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SimSun95pt">
    <w:name w:val="Tekst treści (2) + SimSun;9;5 pt"/>
    <w:basedOn w:val="Teksttreci2"/>
    <w:rsid w:val="008038C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038C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8038C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Pogrubienie0">
    <w:name w:val="Tekst treści (2) + Pogrubienie"/>
    <w:basedOn w:val="Teksttreci2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1">
    <w:name w:val="Nagłówek #1"/>
    <w:basedOn w:val="Nagwek1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8038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38C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sid w:val="008038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8038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803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rsid w:val="008038C1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Podpisobrazu">
    <w:name w:val="Podpis obrazu"/>
    <w:basedOn w:val="Normalny"/>
    <w:link w:val="PodpisobrazuExact"/>
    <w:rsid w:val="008038C1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odpisobrazu3">
    <w:name w:val="Podpis obrazu (3)"/>
    <w:basedOn w:val="Normalny"/>
    <w:link w:val="Podpisobrazu3Exact"/>
    <w:rsid w:val="008038C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8038C1"/>
    <w:pPr>
      <w:shd w:val="clear" w:color="auto" w:fill="FFFFFF"/>
      <w:spacing w:line="268" w:lineRule="exact"/>
      <w:ind w:hanging="48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8038C1"/>
    <w:pPr>
      <w:shd w:val="clear" w:color="auto" w:fill="FFFFFF"/>
      <w:spacing w:line="178" w:lineRule="exact"/>
      <w:ind w:hanging="480"/>
    </w:pPr>
    <w:rPr>
      <w:rFonts w:ascii="Arial" w:eastAsia="Arial" w:hAnsi="Arial" w:cs="Arial"/>
      <w:sz w:val="16"/>
      <w:szCs w:val="16"/>
    </w:rPr>
  </w:style>
  <w:style w:type="paragraph" w:customStyle="1" w:styleId="Podpisobrazu4">
    <w:name w:val="Podpis obrazu (4)"/>
    <w:basedOn w:val="Normalny"/>
    <w:link w:val="Podpisobrazu4Exact"/>
    <w:rsid w:val="008038C1"/>
    <w:pPr>
      <w:shd w:val="clear" w:color="auto" w:fill="FFFFFF"/>
      <w:spacing w:line="242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038C1"/>
    <w:pPr>
      <w:shd w:val="clear" w:color="auto" w:fill="FFFFFF"/>
      <w:spacing w:after="520" w:line="274" w:lineRule="exact"/>
      <w:ind w:hanging="600"/>
      <w:jc w:val="right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8038C1"/>
    <w:pPr>
      <w:shd w:val="clear" w:color="auto" w:fill="FFFFFF"/>
      <w:spacing w:before="520" w:line="274" w:lineRule="exact"/>
      <w:ind w:hanging="4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rsid w:val="008038C1"/>
    <w:pPr>
      <w:shd w:val="clear" w:color="auto" w:fill="FFFFFF"/>
      <w:spacing w:before="120" w:after="120" w:line="274" w:lineRule="exact"/>
      <w:ind w:hanging="260"/>
      <w:jc w:val="both"/>
    </w:pPr>
    <w:rPr>
      <w:rFonts w:ascii="Arial" w:eastAsia="Arial" w:hAnsi="Arial" w:cs="Arial"/>
      <w:i/>
      <w:iCs/>
    </w:rPr>
  </w:style>
  <w:style w:type="paragraph" w:customStyle="1" w:styleId="Podpistabeli0">
    <w:name w:val="Podpis tabeli"/>
    <w:basedOn w:val="Normalny"/>
    <w:link w:val="Podpistabeli"/>
    <w:rsid w:val="008038C1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F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2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17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80C17"/>
    <w:pPr>
      <w:autoSpaceDE w:val="0"/>
      <w:autoSpaceDN w:val="0"/>
      <w:adjustRightInd w:val="0"/>
      <w:spacing w:line="325" w:lineRule="exact"/>
      <w:ind w:firstLine="370"/>
      <w:jc w:val="both"/>
    </w:pPr>
    <w:rPr>
      <w:rFonts w:ascii="Bookman Old Style" w:eastAsia="Times New Roman" w:hAnsi="Bookman Old Style" w:cs="Times New Roman"/>
      <w:color w:val="auto"/>
      <w:lang w:bidi="ar-SA"/>
    </w:rPr>
  </w:style>
  <w:style w:type="paragraph" w:customStyle="1" w:styleId="Style32">
    <w:name w:val="Style32"/>
    <w:basedOn w:val="Normalny"/>
    <w:uiPriority w:val="99"/>
    <w:rsid w:val="00A80C17"/>
    <w:pPr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  <w:lang w:bidi="ar-SA"/>
    </w:rPr>
  </w:style>
  <w:style w:type="character" w:customStyle="1" w:styleId="FontStyle67">
    <w:name w:val="Font Style67"/>
    <w:basedOn w:val="Domylnaczcionkaakapitu"/>
    <w:uiPriority w:val="99"/>
    <w:rsid w:val="00A80C17"/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uiPriority w:val="99"/>
    <w:qFormat/>
    <w:rsid w:val="00A80C17"/>
    <w:pPr>
      <w:autoSpaceDE w:val="0"/>
      <w:autoSpaceDN w:val="0"/>
      <w:adjustRightInd w:val="0"/>
      <w:ind w:left="720"/>
      <w:contextualSpacing/>
    </w:pPr>
    <w:rPr>
      <w:rFonts w:ascii="Bookman Old Style" w:eastAsia="Times New Roman" w:hAnsi="Bookman Old Style" w:cs="Times New Roman"/>
      <w:color w:val="auto"/>
      <w:lang w:bidi="ar-SA"/>
    </w:rPr>
  </w:style>
  <w:style w:type="paragraph" w:styleId="Zwykytekst">
    <w:name w:val="Plain Text"/>
    <w:basedOn w:val="Normalny"/>
    <w:link w:val="ZwykytekstZnak"/>
    <w:qFormat/>
    <w:rsid w:val="00A80C17"/>
    <w:pPr>
      <w:widowControl/>
    </w:pPr>
    <w:rPr>
      <w:rFonts w:ascii="Consolas" w:eastAsia="Times New Roman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A80C17"/>
    <w:rPr>
      <w:rFonts w:ascii="Consolas" w:eastAsia="Times New Roman" w:hAnsi="Consolas" w:cs="Times New Roman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517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5AD6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lang w:bidi="ar-SA"/>
    </w:rPr>
  </w:style>
  <w:style w:type="table" w:styleId="Tabela-Siatka">
    <w:name w:val="Table Grid"/>
    <w:basedOn w:val="Standardowy"/>
    <w:uiPriority w:val="59"/>
    <w:rsid w:val="00C4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4Exact">
    <w:name w:val="Podpis obrazu (4) Exact"/>
    <w:basedOn w:val="Domylnaczcionkaakapitu"/>
    <w:link w:val="Podpisobrazu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SimSun95pt">
    <w:name w:val="Tekst treści (2) + SimSun;9;5 pt"/>
    <w:basedOn w:val="Teksttreci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8" w:lineRule="exact"/>
      <w:ind w:hanging="48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  <w:ind w:hanging="480"/>
    </w:pPr>
    <w:rPr>
      <w:rFonts w:ascii="Arial" w:eastAsia="Arial" w:hAnsi="Arial" w:cs="Arial"/>
      <w:sz w:val="16"/>
      <w:szCs w:val="16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242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20" w:line="274" w:lineRule="exact"/>
      <w:ind w:hanging="600"/>
      <w:jc w:val="right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line="274" w:lineRule="exact"/>
      <w:ind w:hanging="4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120" w:line="274" w:lineRule="exact"/>
      <w:ind w:hanging="260"/>
      <w:jc w:val="both"/>
    </w:pPr>
    <w:rPr>
      <w:rFonts w:ascii="Arial" w:eastAsia="Arial" w:hAnsi="Arial" w:cs="Arial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F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2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17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80C17"/>
    <w:pPr>
      <w:autoSpaceDE w:val="0"/>
      <w:autoSpaceDN w:val="0"/>
      <w:adjustRightInd w:val="0"/>
      <w:spacing w:line="325" w:lineRule="exact"/>
      <w:ind w:firstLine="370"/>
      <w:jc w:val="both"/>
    </w:pPr>
    <w:rPr>
      <w:rFonts w:ascii="Bookman Old Style" w:eastAsia="Times New Roman" w:hAnsi="Bookman Old Style" w:cs="Times New Roman"/>
      <w:color w:val="auto"/>
      <w:lang w:bidi="ar-SA"/>
    </w:rPr>
  </w:style>
  <w:style w:type="paragraph" w:customStyle="1" w:styleId="Style32">
    <w:name w:val="Style32"/>
    <w:basedOn w:val="Normalny"/>
    <w:uiPriority w:val="99"/>
    <w:rsid w:val="00A80C17"/>
    <w:pPr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  <w:lang w:bidi="ar-SA"/>
    </w:rPr>
  </w:style>
  <w:style w:type="character" w:customStyle="1" w:styleId="FontStyle67">
    <w:name w:val="Font Style67"/>
    <w:basedOn w:val="Domylnaczcionkaakapitu"/>
    <w:uiPriority w:val="99"/>
    <w:rsid w:val="00A80C17"/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uiPriority w:val="99"/>
    <w:qFormat/>
    <w:rsid w:val="00A80C17"/>
    <w:pPr>
      <w:autoSpaceDE w:val="0"/>
      <w:autoSpaceDN w:val="0"/>
      <w:adjustRightInd w:val="0"/>
      <w:ind w:left="720"/>
      <w:contextualSpacing/>
    </w:pPr>
    <w:rPr>
      <w:rFonts w:ascii="Bookman Old Style" w:eastAsia="Times New Roman" w:hAnsi="Bookman Old Style" w:cs="Times New Roman"/>
      <w:color w:val="auto"/>
      <w:lang w:bidi="ar-SA"/>
    </w:rPr>
  </w:style>
  <w:style w:type="paragraph" w:styleId="Zwykytekst">
    <w:name w:val="Plain Text"/>
    <w:basedOn w:val="Normalny"/>
    <w:link w:val="ZwykytekstZnak"/>
    <w:qFormat/>
    <w:rsid w:val="00A80C17"/>
    <w:pPr>
      <w:widowControl/>
    </w:pPr>
    <w:rPr>
      <w:rFonts w:ascii="Consolas" w:eastAsia="Times New Roman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A80C17"/>
    <w:rPr>
      <w:rFonts w:ascii="Consolas" w:eastAsia="Times New Roman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4C99-D5C8-4B8F-968D-728250DC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4604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Alojzy Jakóbik</dc:creator>
  <cp:lastModifiedBy>PCPR</cp:lastModifiedBy>
  <cp:revision>286</cp:revision>
  <cp:lastPrinted>2017-05-16T06:22:00Z</cp:lastPrinted>
  <dcterms:created xsi:type="dcterms:W3CDTF">2017-05-09T10:21:00Z</dcterms:created>
  <dcterms:modified xsi:type="dcterms:W3CDTF">2017-05-16T11:57:00Z</dcterms:modified>
</cp:coreProperties>
</file>